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34ADB104" w:rsidR="00B21E72" w:rsidRDefault="00515157">
      <w:r>
        <w:rPr>
          <w:noProof/>
          <w:lang w:val="en-GB" w:eastAsia="en-GB"/>
        </w:rPr>
        <mc:AlternateContent>
          <mc:Choice Requires="wps">
            <w:drawing>
              <wp:anchor distT="0" distB="0" distL="114300" distR="114300" simplePos="0" relativeHeight="251704320" behindDoc="0" locked="0" layoutInCell="1" allowOverlap="1" wp14:anchorId="172D9A2E" wp14:editId="7B007D29">
                <wp:simplePos x="0" y="0"/>
                <wp:positionH relativeFrom="column">
                  <wp:posOffset>514350</wp:posOffset>
                </wp:positionH>
                <wp:positionV relativeFrom="paragraph">
                  <wp:posOffset>1704975</wp:posOffset>
                </wp:positionV>
                <wp:extent cx="1933575" cy="7429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5CCE8E65" w:rsidR="00125A29" w:rsidRPr="00A8593C" w:rsidRDefault="00515157" w:rsidP="00125A29">
                            <w:pPr>
                              <w:jc w:val="center"/>
                              <w:rPr>
                                <w:rFonts w:ascii="Comic Sans MS" w:hAnsi="Comic Sans MS"/>
                                <w:color w:val="00B050"/>
                              </w:rPr>
                            </w:pPr>
                            <w:r w:rsidRPr="00515157">
                              <w:rPr>
                                <w:rFonts w:ascii="Comic Sans MS" w:hAnsi="Comic Sans MS"/>
                                <w:color w:val="00B050"/>
                              </w:rPr>
                              <w:t>What’s more important - giving or rece</w:t>
                            </w:r>
                            <w:bookmarkStart w:id="0" w:name="_GoBack"/>
                            <w:bookmarkEnd w:id="0"/>
                            <w:r w:rsidRPr="00515157">
                              <w:rPr>
                                <w:rFonts w:ascii="Comic Sans MS" w:hAnsi="Comic Sans MS"/>
                                <w:color w:val="00B050"/>
                              </w:rPr>
                              <w:t>iving</w:t>
                            </w:r>
                            <w:proofErr w:type="gramStart"/>
                            <w:r w:rsidRPr="00515157">
                              <w:rPr>
                                <w:rFonts w:ascii="Comic Sans MS" w:hAnsi="Comic Sans MS"/>
                                <w:color w:val="00B05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0.5pt;margin-top:134.25pt;width:152.25pt;height: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" fillcolor="white [3201]" stroked="f" strokeweight=".5pt">
                <v:textbox>
                  <w:txbxContent>
                    <w:p w14:paraId="77546FAE" w14:textId="5CCE8E65" w:rsidR="00125A29" w:rsidRPr="00A8593C" w:rsidRDefault="00515157" w:rsidP="00125A29">
                      <w:pPr>
                        <w:jc w:val="center"/>
                        <w:rPr>
                          <w:rFonts w:ascii="Comic Sans MS" w:hAnsi="Comic Sans MS"/>
                          <w:color w:val="00B050"/>
                        </w:rPr>
                      </w:pPr>
                      <w:r w:rsidRPr="00515157">
                        <w:rPr>
                          <w:rFonts w:ascii="Comic Sans MS" w:hAnsi="Comic Sans MS"/>
                          <w:color w:val="00B050"/>
                        </w:rPr>
                        <w:t>What’s more important - giving or rece</w:t>
                      </w:r>
                      <w:bookmarkStart w:id="1" w:name="_GoBack"/>
                      <w:bookmarkEnd w:id="1"/>
                      <w:r w:rsidRPr="00515157">
                        <w:rPr>
                          <w:rFonts w:ascii="Comic Sans MS" w:hAnsi="Comic Sans MS"/>
                          <w:color w:val="00B050"/>
                        </w:rPr>
                        <w:t>iving</w:t>
                      </w:r>
                      <w:proofErr w:type="gramStart"/>
                      <w:r w:rsidRPr="00515157">
                        <w:rPr>
                          <w:rFonts w:ascii="Comic Sans MS" w:hAnsi="Comic Sans MS"/>
                          <w:color w:val="00B050"/>
                        </w:rPr>
                        <w:t>?</w:t>
                      </w:r>
                      <w:proofErr w:type="gramEnd"/>
                    </w:p>
                  </w:txbxContent>
                </v:textbox>
              </v:shape>
            </w:pict>
          </mc:Fallback>
        </mc:AlternateContent>
      </w:r>
      <w:r w:rsidRPr="00A828F5">
        <w:rPr>
          <w:noProof/>
          <w:sz w:val="24"/>
          <w:lang w:val="en-GB" w:eastAsia="en-GB"/>
        </w:rPr>
        <w:drawing>
          <wp:anchor distT="0" distB="0" distL="114300" distR="114300" simplePos="0" relativeHeight="251706368" behindDoc="1" locked="0" layoutInCell="1" allowOverlap="1" wp14:anchorId="21A64115" wp14:editId="77206952">
            <wp:simplePos x="0" y="0"/>
            <wp:positionH relativeFrom="margin">
              <wp:posOffset>8277225</wp:posOffset>
            </wp:positionH>
            <wp:positionV relativeFrom="paragraph">
              <wp:posOffset>-247650</wp:posOffset>
            </wp:positionV>
            <wp:extent cx="990600" cy="793115"/>
            <wp:effectExtent l="0" t="0" r="0" b="6985"/>
            <wp:wrapTight wrapText="bothSides">
              <wp:wrapPolygon edited="0">
                <wp:start x="1662" y="0"/>
                <wp:lineTo x="0" y="1038"/>
                <wp:lineTo x="0" y="20753"/>
                <wp:lineTo x="1662" y="21271"/>
                <wp:lineTo x="19523" y="21271"/>
                <wp:lineTo x="21185" y="20753"/>
                <wp:lineTo x="21185" y="1038"/>
                <wp:lineTo x="19523" y="0"/>
                <wp:lineTo x="166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7931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D53D9" w:rsidRPr="00A97D22">
        <w:rPr>
          <w:noProof/>
          <w:lang w:val="en-GB" w:eastAsia="en-GB"/>
        </w:rPr>
        <mc:AlternateContent>
          <mc:Choice Requires="wps">
            <w:drawing>
              <wp:anchor distT="0" distB="0" distL="114300" distR="114300" simplePos="0" relativeHeight="251694080" behindDoc="0" locked="0" layoutInCell="1" allowOverlap="1" wp14:anchorId="558E0AF3" wp14:editId="3AE7FD6A">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4B8BAF53" w14:textId="77777777" w:rsidR="00515157" w:rsidRPr="00515157" w:rsidRDefault="00515157" w:rsidP="00515157">
                            <w:pPr>
                              <w:widowControl w:val="0"/>
                              <w:autoSpaceDE w:val="0"/>
                              <w:autoSpaceDN w:val="0"/>
                              <w:adjustRightInd w:val="0"/>
                              <w:ind w:left="60" w:right="-20"/>
                              <w:jc w:val="center"/>
                              <w:rPr>
                                <w:rFonts w:ascii="Comic Sans MS" w:hAnsi="Comic Sans MS" w:cs="Calibri"/>
                                <w:color w:val="00B050"/>
                                <w:szCs w:val="20"/>
                                <w:lang w:val="en-GB"/>
                              </w:rPr>
                            </w:pPr>
                            <w:r w:rsidRPr="00515157">
                              <w:rPr>
                                <w:rFonts w:ascii="Comic Sans MS" w:hAnsi="Comic Sans MS" w:cs="Calibri"/>
                                <w:color w:val="00B050"/>
                                <w:szCs w:val="20"/>
                                <w:lang w:val="en-GB"/>
                              </w:rPr>
                              <w:t>Why is giving important as well as receiving?</w:t>
                            </w:r>
                          </w:p>
                          <w:p w14:paraId="607E63A9" w14:textId="48D1E409" w:rsidR="005E1E52" w:rsidRPr="00312500" w:rsidRDefault="00515157" w:rsidP="00515157">
                            <w:pPr>
                              <w:widowControl w:val="0"/>
                              <w:autoSpaceDE w:val="0"/>
                              <w:autoSpaceDN w:val="0"/>
                              <w:adjustRightInd w:val="0"/>
                              <w:ind w:left="60" w:right="-20"/>
                              <w:jc w:val="center"/>
                              <w:rPr>
                                <w:rFonts w:ascii="Comic Sans MS" w:hAnsi="Comic Sans MS"/>
                                <w:color w:val="00B050"/>
                                <w:sz w:val="24"/>
                              </w:rPr>
                            </w:pPr>
                            <w:r w:rsidRPr="00515157">
                              <w:rPr>
                                <w:rFonts w:ascii="Comic Sans MS" w:hAnsi="Comic Sans MS" w:cs="Calibri"/>
                                <w:color w:val="00B050"/>
                                <w:szCs w:val="20"/>
                                <w:lang w:val="en-GB"/>
                              </w:rPr>
                              <w:t>What are the joys and demands of giving and receiving?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4B8BAF53" w14:textId="77777777" w:rsidR="00515157" w:rsidRPr="00515157" w:rsidRDefault="00515157" w:rsidP="00515157">
                      <w:pPr>
                        <w:widowControl w:val="0"/>
                        <w:autoSpaceDE w:val="0"/>
                        <w:autoSpaceDN w:val="0"/>
                        <w:adjustRightInd w:val="0"/>
                        <w:ind w:left="60" w:right="-20"/>
                        <w:jc w:val="center"/>
                        <w:rPr>
                          <w:rFonts w:ascii="Comic Sans MS" w:hAnsi="Comic Sans MS" w:cs="Calibri"/>
                          <w:color w:val="00B050"/>
                          <w:szCs w:val="20"/>
                          <w:lang w:val="en-GB"/>
                        </w:rPr>
                      </w:pPr>
                      <w:r w:rsidRPr="00515157">
                        <w:rPr>
                          <w:rFonts w:ascii="Comic Sans MS" w:hAnsi="Comic Sans MS" w:cs="Calibri"/>
                          <w:color w:val="00B050"/>
                          <w:szCs w:val="20"/>
                          <w:lang w:val="en-GB"/>
                        </w:rPr>
                        <w:t>Why is giving important as well as receiving?</w:t>
                      </w:r>
                    </w:p>
                    <w:p w14:paraId="607E63A9" w14:textId="48D1E409" w:rsidR="005E1E52" w:rsidRPr="00312500" w:rsidRDefault="00515157" w:rsidP="00515157">
                      <w:pPr>
                        <w:widowControl w:val="0"/>
                        <w:autoSpaceDE w:val="0"/>
                        <w:autoSpaceDN w:val="0"/>
                        <w:adjustRightInd w:val="0"/>
                        <w:ind w:left="60" w:right="-20"/>
                        <w:jc w:val="center"/>
                        <w:rPr>
                          <w:rFonts w:ascii="Comic Sans MS" w:hAnsi="Comic Sans MS"/>
                          <w:color w:val="00B050"/>
                          <w:sz w:val="24"/>
                        </w:rPr>
                      </w:pPr>
                      <w:r w:rsidRPr="00515157">
                        <w:rPr>
                          <w:rFonts w:ascii="Comic Sans MS" w:hAnsi="Comic Sans MS" w:cs="Calibri"/>
                          <w:color w:val="00B050"/>
                          <w:szCs w:val="20"/>
                          <w:lang w:val="en-GB"/>
                        </w:rPr>
                        <w:t>What are the joys and demands of giving and receiving?</w:t>
                      </w:r>
                    </w:p>
                  </w:txbxContent>
                </v:textbox>
              </v:shape>
            </w:pict>
          </mc:Fallback>
        </mc:AlternateContent>
      </w:r>
      <w:r w:rsidR="002D53D9">
        <w:rPr>
          <w:noProof/>
          <w:lang w:val="en-GB" w:eastAsia="en-GB"/>
        </w:rPr>
        <mc:AlternateContent>
          <mc:Choice Requires="wps">
            <w:drawing>
              <wp:anchor distT="0" distB="0" distL="114300" distR="114300" simplePos="0" relativeHeight="251696128" behindDoc="0" locked="0" layoutInCell="1" allowOverlap="1" wp14:anchorId="705DA75F" wp14:editId="202E201B">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" filled="f" strokecolor="#00b050" strokeweight="3pt">
                <v:stroke dashstyle="1 1" joinstyle="miter"/>
              </v:roundrect>
            </w:pict>
          </mc:Fallback>
        </mc:AlternateContent>
      </w:r>
      <w:r w:rsidR="002D53D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057FF38">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00957"/>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434FD33C" w14:textId="5EDB605B" w:rsidR="00515157" w:rsidRPr="00515157" w:rsidRDefault="00515157" w:rsidP="00515157">
                              <w:pPr>
                                <w:jc w:val="center"/>
                                <w:rPr>
                                  <w:rFonts w:ascii="Comic Sans MS" w:eastAsia="Times New Roman" w:hAnsi="Comic Sans MS" w:cs="Times New Roman"/>
                                  <w:bCs/>
                                  <w:color w:val="00B050"/>
                                  <w:sz w:val="28"/>
                                  <w:szCs w:val="32"/>
                                </w:rPr>
                              </w:pPr>
                              <w:r w:rsidRPr="00515157">
                                <w:rPr>
                                  <w:rFonts w:ascii="Comic Sans MS" w:eastAsia="Times New Roman" w:hAnsi="Comic Sans MS" w:cs="Times New Roman"/>
                                  <w:bCs/>
                                  <w:color w:val="00B050"/>
                                  <w:sz w:val="28"/>
                                  <w:szCs w:val="32"/>
                                </w:rPr>
                                <w:t>Communion</w:t>
                              </w:r>
                              <w:r>
                                <w:rPr>
                                  <w:rFonts w:ascii="Comic Sans MS" w:eastAsia="Times New Roman" w:hAnsi="Comic Sans MS" w:cs="Times New Roman"/>
                                  <w:bCs/>
                                  <w:color w:val="00B050"/>
                                  <w:sz w:val="28"/>
                                  <w:szCs w:val="32"/>
                                </w:rPr>
                                <w:t xml:space="preserve">, community, giving, receiving, </w:t>
                              </w:r>
                              <w:r w:rsidRPr="00515157">
                                <w:rPr>
                                  <w:rFonts w:ascii="Comic Sans MS" w:eastAsia="Times New Roman" w:hAnsi="Comic Sans MS" w:cs="Times New Roman"/>
                                  <w:bCs/>
                                  <w:color w:val="00B050"/>
                                  <w:sz w:val="28"/>
                                  <w:szCs w:val="32"/>
                                </w:rPr>
                                <w:t>Liturgy of the Word</w:t>
                              </w:r>
                              <w:r>
                                <w:rPr>
                                  <w:rFonts w:ascii="Comic Sans MS" w:eastAsia="Times New Roman" w:hAnsi="Comic Sans MS" w:cs="Times New Roman"/>
                                  <w:bCs/>
                                  <w:color w:val="00B050"/>
                                  <w:sz w:val="28"/>
                                  <w:szCs w:val="32"/>
                                </w:rPr>
                                <w:t xml:space="preserve">, Penitential Act, Lamb of God, </w:t>
                              </w:r>
                              <w:r w:rsidRPr="00515157">
                                <w:rPr>
                                  <w:rFonts w:ascii="Comic Sans MS" w:eastAsia="Times New Roman" w:hAnsi="Comic Sans MS" w:cs="Times New Roman"/>
                                  <w:bCs/>
                                  <w:color w:val="00B050"/>
                                  <w:sz w:val="28"/>
                                  <w:szCs w:val="32"/>
                                </w:rPr>
                                <w:t>Concluding Rite, Sign of Peace.</w:t>
                              </w:r>
                            </w:p>
                            <w:p w14:paraId="7B20D82E" w14:textId="68678394" w:rsidR="00702E31" w:rsidRPr="00A8593C" w:rsidRDefault="00515157" w:rsidP="00515157">
                              <w:pPr>
                                <w:jc w:val="center"/>
                                <w:rPr>
                                  <w:rFonts w:ascii="Century Gothic" w:hAnsi="Century Gothic"/>
                                  <w:color w:val="00B050"/>
                                  <w:sz w:val="32"/>
                                  <w:szCs w:val="32"/>
                                  <w:lang w:val="en-GB"/>
                                </w:rPr>
                              </w:pPr>
                              <w:r w:rsidRPr="00515157">
                                <w:rPr>
                                  <w:rFonts w:ascii="Comic Sans MS" w:eastAsia="Times New Roman" w:hAnsi="Comic Sans MS" w:cs="Times New Roman"/>
                                  <w:bCs/>
                                  <w:color w:val="00B050"/>
                                  <w:sz w:val="28"/>
                                  <w:szCs w:val="32"/>
                                </w:rPr>
                                <w:t>Introductory Rite, Eucharist, Communion Rite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">
                <v:shape id="_x0000_s1029" type="#_x0000_t202" style="position:absolute;left:1576;top:472;width:35152;height:1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434FD33C" w14:textId="5EDB605B" w:rsidR="00515157" w:rsidRPr="00515157" w:rsidRDefault="00515157" w:rsidP="00515157">
                        <w:pPr>
                          <w:jc w:val="center"/>
                          <w:rPr>
                            <w:rFonts w:ascii="Comic Sans MS" w:eastAsia="Times New Roman" w:hAnsi="Comic Sans MS" w:cs="Times New Roman"/>
                            <w:bCs/>
                            <w:color w:val="00B050"/>
                            <w:sz w:val="28"/>
                            <w:szCs w:val="32"/>
                          </w:rPr>
                        </w:pPr>
                        <w:r w:rsidRPr="00515157">
                          <w:rPr>
                            <w:rFonts w:ascii="Comic Sans MS" w:eastAsia="Times New Roman" w:hAnsi="Comic Sans MS" w:cs="Times New Roman"/>
                            <w:bCs/>
                            <w:color w:val="00B050"/>
                            <w:sz w:val="28"/>
                            <w:szCs w:val="32"/>
                          </w:rPr>
                          <w:t>Communion</w:t>
                        </w:r>
                        <w:r>
                          <w:rPr>
                            <w:rFonts w:ascii="Comic Sans MS" w:eastAsia="Times New Roman" w:hAnsi="Comic Sans MS" w:cs="Times New Roman"/>
                            <w:bCs/>
                            <w:color w:val="00B050"/>
                            <w:sz w:val="28"/>
                            <w:szCs w:val="32"/>
                          </w:rPr>
                          <w:t xml:space="preserve">, community, giving, receiving, </w:t>
                        </w:r>
                        <w:r w:rsidRPr="00515157">
                          <w:rPr>
                            <w:rFonts w:ascii="Comic Sans MS" w:eastAsia="Times New Roman" w:hAnsi="Comic Sans MS" w:cs="Times New Roman"/>
                            <w:bCs/>
                            <w:color w:val="00B050"/>
                            <w:sz w:val="28"/>
                            <w:szCs w:val="32"/>
                          </w:rPr>
                          <w:t>Liturgy of the Word</w:t>
                        </w:r>
                        <w:r>
                          <w:rPr>
                            <w:rFonts w:ascii="Comic Sans MS" w:eastAsia="Times New Roman" w:hAnsi="Comic Sans MS" w:cs="Times New Roman"/>
                            <w:bCs/>
                            <w:color w:val="00B050"/>
                            <w:sz w:val="28"/>
                            <w:szCs w:val="32"/>
                          </w:rPr>
                          <w:t xml:space="preserve">, Penitential Act, Lamb of God, </w:t>
                        </w:r>
                        <w:r w:rsidRPr="00515157">
                          <w:rPr>
                            <w:rFonts w:ascii="Comic Sans MS" w:eastAsia="Times New Roman" w:hAnsi="Comic Sans MS" w:cs="Times New Roman"/>
                            <w:bCs/>
                            <w:color w:val="00B050"/>
                            <w:sz w:val="28"/>
                            <w:szCs w:val="32"/>
                          </w:rPr>
                          <w:t>Concluding Rite, Sign of Peace.</w:t>
                        </w:r>
                      </w:p>
                      <w:p w14:paraId="7B20D82E" w14:textId="68678394" w:rsidR="00702E31" w:rsidRPr="00A8593C" w:rsidRDefault="00515157" w:rsidP="00515157">
                        <w:pPr>
                          <w:jc w:val="center"/>
                          <w:rPr>
                            <w:rFonts w:ascii="Century Gothic" w:hAnsi="Century Gothic"/>
                            <w:color w:val="00B050"/>
                            <w:sz w:val="32"/>
                            <w:szCs w:val="32"/>
                            <w:lang w:val="en-GB"/>
                          </w:rPr>
                        </w:pPr>
                        <w:r w:rsidRPr="00515157">
                          <w:rPr>
                            <w:rFonts w:ascii="Comic Sans MS" w:eastAsia="Times New Roman" w:hAnsi="Comic Sans MS" w:cs="Times New Roman"/>
                            <w:bCs/>
                            <w:color w:val="00B050"/>
                            <w:sz w:val="28"/>
                            <w:szCs w:val="32"/>
                          </w:rPr>
                          <w:t>Introductory Rite, Eucharist, Communion Rite</w:t>
                        </w:r>
                      </w:p>
                    </w:txbxContent>
                  </v:textbox>
                </v:shape>
                <v:roundrect id="Rectangle: Rounded Corners 11" o:spid="_x0000_s103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921F9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ABDD48C">
                <wp:simplePos x="0" y="0"/>
                <wp:positionH relativeFrom="margin">
                  <wp:posOffset>3324225</wp:posOffset>
                </wp:positionH>
                <wp:positionV relativeFrom="paragraph">
                  <wp:posOffset>4458970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39058FC0" w14:textId="77777777" w:rsidR="00515157" w:rsidRPr="00515157" w:rsidRDefault="00312500" w:rsidP="00515157">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515157" w:rsidRPr="00515157">
                                <w:rPr>
                                  <w:rFonts w:ascii="Comic Sans MS" w:hAnsi="Comic Sans MS"/>
                                  <w:bCs/>
                                  <w:color w:val="00B050"/>
                                  <w:szCs w:val="32"/>
                                  <w:lang w:val="en-GB"/>
                                </w:rPr>
                                <w:t>Giving and receiving every day – Explore</w:t>
                              </w:r>
                            </w:p>
                            <w:p w14:paraId="5BEB42CA" w14:textId="2F87E528" w:rsidR="0034366E" w:rsidRPr="00312500" w:rsidRDefault="00515157" w:rsidP="00515157">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515157">
                                <w:rPr>
                                  <w:rFonts w:ascii="Comic Sans MS" w:hAnsi="Comic Sans MS"/>
                                  <w:bCs/>
                                  <w:color w:val="00B050"/>
                                  <w:szCs w:val="32"/>
                                  <w:lang w:val="en-GB"/>
                                </w:rPr>
                                <w:t>The Eucharist challenges and enables living and growing in communion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1" style="position:absolute;margin-left:261.75pt;margin-top:351.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WZ3AMAAIQJAAAOAAAAZHJzL2Uyb0RvYy54bWy0Vt9v4zYMfh+w/0HQ+xo7iZvYqHvIpddi&#10;QHdXtB3uWZHl2JgsaZJSp/fXj5Rst9d2xXDb8uDoB0mRHz9SOvtw7CR5ENa1WpU0PUkoEYrrqlX7&#10;kv5+f/nLm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">
                <v:shape id="_x0000_s1032"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39058FC0" w14:textId="77777777" w:rsidR="00515157" w:rsidRPr="00515157" w:rsidRDefault="00312500" w:rsidP="00515157">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515157" w:rsidRPr="00515157">
                          <w:rPr>
                            <w:rFonts w:ascii="Comic Sans MS" w:hAnsi="Comic Sans MS"/>
                            <w:bCs/>
                            <w:color w:val="00B050"/>
                            <w:szCs w:val="32"/>
                            <w:lang w:val="en-GB"/>
                          </w:rPr>
                          <w:t>Giving and receiving every day – Explore</w:t>
                        </w:r>
                      </w:p>
                      <w:p w14:paraId="5BEB42CA" w14:textId="2F87E528" w:rsidR="0034366E" w:rsidRPr="00312500" w:rsidRDefault="00515157" w:rsidP="00515157">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515157">
                          <w:rPr>
                            <w:rFonts w:ascii="Comic Sans MS" w:hAnsi="Comic Sans MS"/>
                            <w:bCs/>
                            <w:color w:val="00B050"/>
                            <w:szCs w:val="32"/>
                            <w:lang w:val="en-GB"/>
                          </w:rPr>
                          <w:t>The Eucharist challenges and enables living and growing in communion – Reveal</w:t>
                        </w:r>
                      </w:p>
                    </w:txbxContent>
                  </v:textbox>
                </v:shape>
                <v:roundrect id="Rectangle: Rounded Corners 11" o:spid="_x0000_s1033"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921F9C" w:rsidRPr="00DF1575">
        <w:rPr>
          <w:noProof/>
          <w:lang w:val="en-GB" w:eastAsia="en-GB"/>
        </w:rPr>
        <mc:AlternateContent>
          <mc:Choice Requires="wps">
            <w:drawing>
              <wp:anchor distT="0" distB="0" distL="114300" distR="114300" simplePos="0" relativeHeight="251687936" behindDoc="0" locked="0" layoutInCell="1" allowOverlap="1" wp14:anchorId="6E308250" wp14:editId="399C59DA">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A8593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BFD0F1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14:paraId="49F8F3F1" w14:textId="77777777" w:rsidR="00515157" w:rsidRDefault="00A97D22" w:rsidP="002D53D9">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515157" w:rsidRPr="00515157">
                                <w:rPr>
                                  <w:rFonts w:ascii="Comic Sans MS" w:hAnsi="Comic Sans MS" w:cs="Calibri"/>
                                  <w:color w:val="00B050"/>
                                  <w:sz w:val="24"/>
                                  <w:szCs w:val="24"/>
                                  <w:lang w:val="en-GB"/>
                                </w:rPr>
                                <w:t xml:space="preserve">1 Cor. 11: 23-26 </w:t>
                              </w:r>
                            </w:p>
                            <w:p w14:paraId="64B6EECA" w14:textId="6EB33060" w:rsidR="000855B7" w:rsidRPr="00312500" w:rsidRDefault="00515157" w:rsidP="002D53D9">
                              <w:pPr>
                                <w:jc w:val="center"/>
                                <w:rPr>
                                  <w:rFonts w:ascii="Comic Sans MS" w:hAnsi="Comic Sans MS" w:cs="Calibri"/>
                                  <w:color w:val="00B050"/>
                                  <w:sz w:val="24"/>
                                  <w:szCs w:val="24"/>
                                  <w:lang w:val="en-GB"/>
                                </w:rPr>
                              </w:pPr>
                              <w:r w:rsidRPr="00515157">
                                <w:rPr>
                                  <w:rFonts w:ascii="Comic Sans MS" w:hAnsi="Comic Sans MS" w:cs="Calibri"/>
                                  <w:color w:val="00B050"/>
                                  <w:sz w:val="24"/>
                                  <w:szCs w:val="24"/>
                                  <w:lang w:val="en-GB"/>
                                </w:rPr>
                                <w:t>For I received from the Lord what I also handed onto you ... For as often as you eat this bread and drink this cup you proclaim the Lord’s death until he comes.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5"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">
                <v:shape id="_x0000_s1036"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49F8F3F1" w14:textId="77777777" w:rsidR="00515157" w:rsidRDefault="00A97D22" w:rsidP="002D53D9">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515157" w:rsidRPr="00515157">
                          <w:rPr>
                            <w:rFonts w:ascii="Comic Sans MS" w:hAnsi="Comic Sans MS" w:cs="Calibri"/>
                            <w:color w:val="00B050"/>
                            <w:sz w:val="24"/>
                            <w:szCs w:val="24"/>
                            <w:lang w:val="en-GB"/>
                          </w:rPr>
                          <w:t xml:space="preserve">1 Cor. 11: 23-26 </w:t>
                        </w:r>
                      </w:p>
                      <w:p w14:paraId="64B6EECA" w14:textId="6EB33060" w:rsidR="000855B7" w:rsidRPr="00312500" w:rsidRDefault="00515157" w:rsidP="002D53D9">
                        <w:pPr>
                          <w:jc w:val="center"/>
                          <w:rPr>
                            <w:rFonts w:ascii="Comic Sans MS" w:hAnsi="Comic Sans MS" w:cs="Calibri"/>
                            <w:color w:val="00B050"/>
                            <w:sz w:val="24"/>
                            <w:szCs w:val="24"/>
                            <w:lang w:val="en-GB"/>
                          </w:rPr>
                        </w:pPr>
                        <w:r w:rsidRPr="00515157">
                          <w:rPr>
                            <w:rFonts w:ascii="Comic Sans MS" w:hAnsi="Comic Sans MS" w:cs="Calibri"/>
                            <w:color w:val="00B050"/>
                            <w:sz w:val="24"/>
                            <w:szCs w:val="24"/>
                            <w:lang w:val="en-GB"/>
                          </w:rPr>
                          <w:t>For I received from the Lord what I also handed onto you ... For as often as you eat this bread and drink this cup you proclaim the Lord’s death until he comes.</w:t>
                        </w:r>
                      </w:p>
                    </w:txbxContent>
                  </v:textbox>
                </v:shape>
                <v:roundrect id="Rectangle: Rounded Corners 17" o:spid="_x0000_s1037"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20D9CCA3">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26BA2A43" w:rsidR="006520A1" w:rsidRPr="00A8593C" w:rsidRDefault="00515157"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Giving and Receiving</w:t>
                            </w:r>
                          </w:p>
                          <w:p w14:paraId="05AC24A4" w14:textId="125704E8" w:rsidR="00DF1575" w:rsidRPr="00A8593C" w:rsidRDefault="00515157" w:rsidP="00515157">
                            <w:pPr>
                              <w:spacing w:line="240" w:lineRule="auto"/>
                              <w:jc w:val="center"/>
                              <w:rPr>
                                <w:rFonts w:ascii="Century Gothic" w:hAnsi="Century Gothic"/>
                                <w:color w:val="00B050"/>
                                <w:sz w:val="760"/>
                                <w:szCs w:val="760"/>
                              </w:rPr>
                            </w:pPr>
                            <w:r w:rsidRPr="00515157">
                              <w:rPr>
                                <w:rFonts w:ascii="Comic Sans MS" w:hAnsi="Comic Sans MS" w:cs="Calibri"/>
                                <w:color w:val="00B050"/>
                                <w:spacing w:val="-5"/>
                                <w:sz w:val="24"/>
                                <w:szCs w:val="24"/>
                                <w:lang w:val="en-GB"/>
                              </w:rPr>
                              <w:t>When we celebrate the Eucharist Jesus gives himself to us in Word and Sacrament.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" strokecolor="white [3212]">
                <v:textbox>
                  <w:txbxContent>
                    <w:p w14:paraId="55F632A1" w14:textId="26BA2A43" w:rsidR="006520A1" w:rsidRPr="00A8593C" w:rsidRDefault="00515157"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Giving and Receiving</w:t>
                      </w:r>
                    </w:p>
                    <w:p w14:paraId="05AC24A4" w14:textId="125704E8" w:rsidR="00DF1575" w:rsidRPr="00A8593C" w:rsidRDefault="00515157" w:rsidP="00515157">
                      <w:pPr>
                        <w:spacing w:line="240" w:lineRule="auto"/>
                        <w:jc w:val="center"/>
                        <w:rPr>
                          <w:rFonts w:ascii="Century Gothic" w:hAnsi="Century Gothic"/>
                          <w:color w:val="00B050"/>
                          <w:sz w:val="760"/>
                          <w:szCs w:val="760"/>
                        </w:rPr>
                      </w:pPr>
                      <w:r w:rsidRPr="00515157">
                        <w:rPr>
                          <w:rFonts w:ascii="Comic Sans MS" w:hAnsi="Comic Sans MS" w:cs="Calibri"/>
                          <w:color w:val="00B050"/>
                          <w:spacing w:val="-5"/>
                          <w:sz w:val="24"/>
                          <w:szCs w:val="24"/>
                          <w:lang w:val="en-GB"/>
                        </w:rPr>
                        <w:t>When we celebrate the Eucharist Jesus gives himself to us in Word and Sacrament.</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6CC398">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40"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41"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2"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E59957F">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4F19FF76" w:rsidR="00A97D22" w:rsidRPr="00A8593C" w:rsidRDefault="002D53D9" w:rsidP="00D020D8">
                            <w:pPr>
                              <w:jc w:val="center"/>
                              <w:rPr>
                                <w:rFonts w:ascii="Comic Sans MS" w:hAnsi="Comic Sans MS"/>
                                <w:color w:val="00B050"/>
                              </w:rPr>
                            </w:pPr>
                            <w:r w:rsidRPr="002D53D9">
                              <w:rPr>
                                <w:rFonts w:ascii="Comic Sans MS" w:hAnsi="Comic Sans MS"/>
                                <w:color w:val="00B050"/>
                              </w:rPr>
                              <w:t xml:space="preserve">The first </w:t>
                            </w:r>
                            <w:proofErr w:type="gramStart"/>
                            <w:r w:rsidRPr="002D53D9">
                              <w:rPr>
                                <w:rFonts w:ascii="Comic Sans MS" w:hAnsi="Comic Sans MS"/>
                                <w:color w:val="00B050"/>
                              </w:rPr>
                              <w:t>part</w:t>
                            </w:r>
                            <w:proofErr w:type="gramEnd"/>
                            <w:r w:rsidRPr="002D53D9">
                              <w:rPr>
                                <w:rFonts w:ascii="Comic Sans MS" w:hAnsi="Comic Sans MS"/>
                                <w:color w:val="00B050"/>
                              </w:rPr>
                              <w:t xml:space="preserve"> of the Eucharist s the Liturgy of the Word, where Christians listen to God’s Word in the readings, listen to the homily and the prayers of the Faithful.  The second part of the celebration is the Liturgy of the Eucharist.  Here the gifts are prepared, the Eucharistic prayer expresses thanksgiving and Communion is shared.</w:t>
                            </w:r>
                            <w:r>
                              <w:rPr>
                                <w:rFonts w:ascii="Comic Sans MS" w:hAnsi="Comic Sans MS"/>
                                <w:color w:val="00B050"/>
                              </w:rPr>
                              <w:t xml:space="preserve"> </w:t>
                            </w:r>
                            <w:r w:rsidRPr="002D53D9">
                              <w:rPr>
                                <w:rFonts w:ascii="Comic Sans MS" w:hAnsi="Comic Sans MS"/>
                                <w:color w:val="00B050"/>
                              </w:rPr>
                              <w:t>The Liturgy of the Word and Liturgy of the Eucharist together form “one single act of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4F19FF76" w:rsidR="00A97D22" w:rsidRPr="00A8593C" w:rsidRDefault="002D53D9" w:rsidP="00D020D8">
                      <w:pPr>
                        <w:jc w:val="center"/>
                        <w:rPr>
                          <w:rFonts w:ascii="Comic Sans MS" w:hAnsi="Comic Sans MS"/>
                          <w:color w:val="00B050"/>
                        </w:rPr>
                      </w:pPr>
                      <w:r w:rsidRPr="002D53D9">
                        <w:rPr>
                          <w:rFonts w:ascii="Comic Sans MS" w:hAnsi="Comic Sans MS"/>
                          <w:color w:val="00B050"/>
                        </w:rPr>
                        <w:t xml:space="preserve">The first </w:t>
                      </w:r>
                      <w:proofErr w:type="gramStart"/>
                      <w:r w:rsidRPr="002D53D9">
                        <w:rPr>
                          <w:rFonts w:ascii="Comic Sans MS" w:hAnsi="Comic Sans MS"/>
                          <w:color w:val="00B050"/>
                        </w:rPr>
                        <w:t>part</w:t>
                      </w:r>
                      <w:proofErr w:type="gramEnd"/>
                      <w:r w:rsidRPr="002D53D9">
                        <w:rPr>
                          <w:rFonts w:ascii="Comic Sans MS" w:hAnsi="Comic Sans MS"/>
                          <w:color w:val="00B050"/>
                        </w:rPr>
                        <w:t xml:space="preserve"> of the Eucharist s the Liturgy of the Word, where Christians listen to God’s Word in the readings, listen to the homily and the prayers of the Faithful.  The second part of the celebration is the Liturgy of the Eucharist.  Here the gifts are prepared, the Eucharistic prayer expresses thanksgiving and Communion is shared.</w:t>
                      </w:r>
                      <w:r>
                        <w:rPr>
                          <w:rFonts w:ascii="Comic Sans MS" w:hAnsi="Comic Sans MS"/>
                          <w:color w:val="00B050"/>
                        </w:rPr>
                        <w:t xml:space="preserve"> </w:t>
                      </w:r>
                      <w:r w:rsidRPr="002D53D9">
                        <w:rPr>
                          <w:rFonts w:ascii="Comic Sans MS" w:hAnsi="Comic Sans MS"/>
                          <w:color w:val="00B050"/>
                        </w:rPr>
                        <w:t>The Liturgy of the Word and Liturgy of the Eucharist together form “one single act of worship”.</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01EC"/>
    <w:rsid w:val="000123CE"/>
    <w:rsid w:val="000855B7"/>
    <w:rsid w:val="000A1EB9"/>
    <w:rsid w:val="000D30F5"/>
    <w:rsid w:val="000E194B"/>
    <w:rsid w:val="000E2954"/>
    <w:rsid w:val="00125A29"/>
    <w:rsid w:val="001738ED"/>
    <w:rsid w:val="0017390C"/>
    <w:rsid w:val="001A62D2"/>
    <w:rsid w:val="001F738B"/>
    <w:rsid w:val="0021423C"/>
    <w:rsid w:val="0024731B"/>
    <w:rsid w:val="002547EC"/>
    <w:rsid w:val="002A2790"/>
    <w:rsid w:val="002B514E"/>
    <w:rsid w:val="002D53D9"/>
    <w:rsid w:val="002D745D"/>
    <w:rsid w:val="00307924"/>
    <w:rsid w:val="00312500"/>
    <w:rsid w:val="0034366E"/>
    <w:rsid w:val="00367685"/>
    <w:rsid w:val="003862C5"/>
    <w:rsid w:val="003C14B3"/>
    <w:rsid w:val="003D412A"/>
    <w:rsid w:val="003D778D"/>
    <w:rsid w:val="003E49A8"/>
    <w:rsid w:val="00427626"/>
    <w:rsid w:val="004423FF"/>
    <w:rsid w:val="004575E1"/>
    <w:rsid w:val="00515157"/>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D2167BE3-939D-4AD2-AC6C-B2EB950C9B5D}"/>
</file>

<file path=customXml/itemProps2.xml><?xml version="1.0" encoding="utf-8"?>
<ds:datastoreItem xmlns:ds="http://schemas.openxmlformats.org/officeDocument/2006/customXml" ds:itemID="{34A7CA8F-AACE-4384-8475-421D0168104F}"/>
</file>

<file path=customXml/itemProps3.xml><?xml version="1.0" encoding="utf-8"?>
<ds:datastoreItem xmlns:ds="http://schemas.openxmlformats.org/officeDocument/2006/customXml" ds:itemID="{64959761-440A-4413-8A39-A783EBA53E9A}"/>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2022-02-14T10:21:00Z</dcterms:created>
  <dcterms:modified xsi:type="dcterms:W3CDTF">2022-02-14T10:21:00Z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