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6700FC" w14:textId="77777777" w:rsidR="00AF72FB" w:rsidRDefault="00AF72FB" w:rsidP="009F6FC1">
      <w:bookmarkStart w:id="0" w:name="_GoBack"/>
      <w:bookmarkEnd w:id="0"/>
    </w:p>
    <w:p w14:paraId="389D7321" w14:textId="77777777" w:rsidR="009F6FC1" w:rsidRDefault="009F6FC1"/>
    <w:p w14:paraId="0B567994" w14:textId="77777777" w:rsidR="009F6FC1" w:rsidRDefault="009F6FC1"/>
    <w:p w14:paraId="0F82EC46" w14:textId="77777777" w:rsidR="009F6FC1" w:rsidRDefault="009F6FC1"/>
    <w:p w14:paraId="2CAEF42D" w14:textId="77777777" w:rsidR="009F6FC1" w:rsidRDefault="009F6FC1"/>
    <w:p w14:paraId="4EDA2568" w14:textId="77777777" w:rsidR="009F6FC1" w:rsidRDefault="009F6FC1"/>
    <w:p w14:paraId="21D9F66D" w14:textId="77777777" w:rsidR="009F6FC1" w:rsidRDefault="009F6FC1"/>
    <w:p w14:paraId="41CF7FCD" w14:textId="77777777" w:rsidR="009F6FC1" w:rsidRDefault="009F6FC1"/>
    <w:p w14:paraId="5066AAE5" w14:textId="77777777" w:rsidR="009F6FC1" w:rsidRDefault="009F6FC1"/>
    <w:p w14:paraId="0DB701B7" w14:textId="77777777" w:rsidR="009F6FC1" w:rsidRDefault="009F6FC1"/>
    <w:p w14:paraId="40C979E2" w14:textId="77777777" w:rsidR="009F6FC1" w:rsidRDefault="009F6FC1"/>
    <w:p w14:paraId="0C55B9FB" w14:textId="77777777" w:rsidR="009F6FC1" w:rsidRDefault="009F6FC1"/>
    <w:p w14:paraId="4FCC94B8" w14:textId="77777777" w:rsidR="009F6FC1" w:rsidRDefault="009F6FC1"/>
    <w:p w14:paraId="76723C12" w14:textId="77777777" w:rsidR="009F6FC1" w:rsidRDefault="009F6FC1"/>
    <w:p w14:paraId="17776797" w14:textId="77777777" w:rsidR="009F6FC1" w:rsidRDefault="009F6FC1"/>
    <w:p w14:paraId="5ACDD8CE" w14:textId="77777777" w:rsidR="009F6FC1" w:rsidRDefault="009F6FC1"/>
    <w:p w14:paraId="26034595" w14:textId="77777777" w:rsidR="009F6FC1" w:rsidRDefault="009F6FC1"/>
    <w:p w14:paraId="66912A70" w14:textId="77777777" w:rsidR="009F6FC1" w:rsidRDefault="009F6FC1"/>
    <w:p w14:paraId="6A15E533" w14:textId="77777777" w:rsidR="009F6FC1" w:rsidRDefault="009F6FC1"/>
    <w:p w14:paraId="6506BF8D" w14:textId="77777777" w:rsidR="009F6FC1" w:rsidRDefault="009F6FC1"/>
    <w:p w14:paraId="4EEF5EE3" w14:textId="77777777" w:rsidR="009F6FC1" w:rsidRDefault="009F6FC1"/>
    <w:p w14:paraId="5017FC10" w14:textId="77777777" w:rsidR="009F6FC1" w:rsidRDefault="009F6FC1"/>
    <w:p w14:paraId="432DC43C" w14:textId="77777777" w:rsidR="009F6FC1" w:rsidRDefault="009F6FC1"/>
    <w:p w14:paraId="4DCE0424" w14:textId="77777777" w:rsidR="009F6FC1" w:rsidRDefault="009F6FC1"/>
    <w:p w14:paraId="7381CAD1" w14:textId="77777777" w:rsidR="009F6FC1" w:rsidRDefault="009F6FC1"/>
    <w:p w14:paraId="554EA9C9" w14:textId="77777777" w:rsidR="009F6FC1" w:rsidRDefault="009F6FC1"/>
    <w:p w14:paraId="45D47995" w14:textId="77777777" w:rsidR="009F6FC1" w:rsidRDefault="009F6FC1"/>
    <w:p w14:paraId="034922BF" w14:textId="77777777" w:rsidR="009F6FC1" w:rsidRDefault="00561272">
      <w:r w:rsidRPr="009F6FC1">
        <w:rPr>
          <w:rFonts w:ascii="Alergia Normal Light" w:hAnsi="Alergia Normal Light"/>
          <w:noProof/>
          <w:color w:val="FFFFFF" w:themeColor="background1"/>
          <w:lang w:eastAsia="en-GB"/>
        </w:rPr>
        <mc:AlternateContent>
          <mc:Choice Requires="wps">
            <w:drawing>
              <wp:anchor distT="0" distB="0" distL="114300" distR="114300" simplePos="0" relativeHeight="251658240" behindDoc="0" locked="0" layoutInCell="1" allowOverlap="1" wp14:anchorId="67E57618" wp14:editId="68F06AA1">
                <wp:simplePos x="0" y="0"/>
                <wp:positionH relativeFrom="column">
                  <wp:posOffset>-630087</wp:posOffset>
                </wp:positionH>
                <wp:positionV relativeFrom="paragraph">
                  <wp:posOffset>241190</wp:posOffset>
                </wp:positionV>
                <wp:extent cx="7646505" cy="1943100"/>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7646505" cy="1943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4EAEB101" w14:textId="77777777" w:rsidR="007A3505" w:rsidRPr="007A3505" w:rsidRDefault="007A3505" w:rsidP="007A3505">
                            <w:pPr>
                              <w:jc w:val="center"/>
                              <w:rPr>
                                <w:rFonts w:ascii="Alergia Condensed Bold" w:hAnsi="Alergia Condensed Bold"/>
                                <w:color w:val="FFFFFF" w:themeColor="background1"/>
                                <w:sz w:val="64"/>
                                <w:szCs w:val="64"/>
                              </w:rPr>
                            </w:pPr>
                            <w:r w:rsidRPr="007A3505">
                              <w:rPr>
                                <w:rFonts w:ascii="Alergia Condensed Bold" w:hAnsi="Alergia Condensed Bold"/>
                                <w:color w:val="FFFFFF" w:themeColor="background1"/>
                                <w:sz w:val="64"/>
                                <w:szCs w:val="64"/>
                              </w:rPr>
                              <w:t xml:space="preserve">British Values </w:t>
                            </w:r>
                          </w:p>
                          <w:p w14:paraId="1EC95034" w14:textId="77777777" w:rsidR="007A3505" w:rsidRPr="007A3505" w:rsidRDefault="007A3505" w:rsidP="007A3505">
                            <w:pPr>
                              <w:jc w:val="center"/>
                              <w:rPr>
                                <w:rFonts w:ascii="Alergia Condensed Bold" w:hAnsi="Alergia Condensed Bold"/>
                                <w:color w:val="FFFFFF" w:themeColor="background1"/>
                                <w:sz w:val="64"/>
                                <w:szCs w:val="64"/>
                              </w:rPr>
                            </w:pPr>
                            <w:r w:rsidRPr="007A3505">
                              <w:rPr>
                                <w:rFonts w:ascii="Alergia Condensed Bold" w:hAnsi="Alergia Condensed Bold"/>
                                <w:color w:val="FFFFFF" w:themeColor="background1"/>
                                <w:sz w:val="64"/>
                                <w:szCs w:val="64"/>
                              </w:rPr>
                              <w:t>&amp;</w:t>
                            </w:r>
                          </w:p>
                          <w:p w14:paraId="6E390310" w14:textId="2C169064" w:rsidR="00B16C7E" w:rsidRPr="009F6FC1" w:rsidRDefault="007A3505" w:rsidP="007A3505">
                            <w:pPr>
                              <w:jc w:val="center"/>
                              <w:rPr>
                                <w:rFonts w:ascii="Alergia Condensed Bold" w:hAnsi="Alergia Condensed Bold"/>
                                <w:color w:val="FFFFFF" w:themeColor="background1"/>
                                <w:sz w:val="64"/>
                                <w:szCs w:val="64"/>
                              </w:rPr>
                            </w:pPr>
                            <w:r w:rsidRPr="007A3505">
                              <w:rPr>
                                <w:rFonts w:ascii="Alergia Condensed Bold" w:hAnsi="Alergia Condensed Bold"/>
                                <w:color w:val="FFFFFF" w:themeColor="background1"/>
                                <w:sz w:val="64"/>
                                <w:szCs w:val="64"/>
                              </w:rPr>
                              <w:t>Our Catholic Ethos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7E57618" id="_x0000_t202" coordsize="21600,21600" o:spt="202" path="m,l,21600r21600,l21600,xe">
                <v:stroke joinstyle="miter"/>
                <v:path gradientshapeok="t" o:connecttype="rect"/>
              </v:shapetype>
              <v:shape id="Text Box 3" o:spid="_x0000_s1026" type="#_x0000_t202" style="position:absolute;margin-left:-49.6pt;margin-top:19pt;width:602.1pt;height:15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" filled="f" stroked="f">
                <v:textbox>
                  <w:txbxContent>
                    <w:p w14:paraId="4EAEB101" w14:textId="77777777" w:rsidR="007A3505" w:rsidRPr="007A3505" w:rsidRDefault="007A3505" w:rsidP="007A3505">
                      <w:pPr>
                        <w:jc w:val="center"/>
                        <w:rPr>
                          <w:rFonts w:ascii="Alergia Condensed Bold" w:hAnsi="Alergia Condensed Bold"/>
                          <w:color w:val="FFFFFF" w:themeColor="background1"/>
                          <w:sz w:val="64"/>
                          <w:szCs w:val="64"/>
                        </w:rPr>
                      </w:pPr>
                      <w:r w:rsidRPr="007A3505">
                        <w:rPr>
                          <w:rFonts w:ascii="Alergia Condensed Bold" w:hAnsi="Alergia Condensed Bold"/>
                          <w:color w:val="FFFFFF" w:themeColor="background1"/>
                          <w:sz w:val="64"/>
                          <w:szCs w:val="64"/>
                        </w:rPr>
                        <w:t xml:space="preserve">British Values </w:t>
                      </w:r>
                    </w:p>
                    <w:p w14:paraId="1EC95034" w14:textId="77777777" w:rsidR="007A3505" w:rsidRPr="007A3505" w:rsidRDefault="007A3505" w:rsidP="007A3505">
                      <w:pPr>
                        <w:jc w:val="center"/>
                        <w:rPr>
                          <w:rFonts w:ascii="Alergia Condensed Bold" w:hAnsi="Alergia Condensed Bold"/>
                          <w:color w:val="FFFFFF" w:themeColor="background1"/>
                          <w:sz w:val="64"/>
                          <w:szCs w:val="64"/>
                        </w:rPr>
                      </w:pPr>
                      <w:r w:rsidRPr="007A3505">
                        <w:rPr>
                          <w:rFonts w:ascii="Alergia Condensed Bold" w:hAnsi="Alergia Condensed Bold"/>
                          <w:color w:val="FFFFFF" w:themeColor="background1"/>
                          <w:sz w:val="64"/>
                          <w:szCs w:val="64"/>
                        </w:rPr>
                        <w:t>&amp;</w:t>
                      </w:r>
                    </w:p>
                    <w:p w14:paraId="6E390310" w14:textId="2C169064" w:rsidR="00B16C7E" w:rsidRPr="009F6FC1" w:rsidRDefault="007A3505" w:rsidP="007A3505">
                      <w:pPr>
                        <w:jc w:val="center"/>
                        <w:rPr>
                          <w:rFonts w:ascii="Alergia Condensed Bold" w:hAnsi="Alergia Condensed Bold"/>
                          <w:color w:val="FFFFFF" w:themeColor="background1"/>
                          <w:sz w:val="64"/>
                          <w:szCs w:val="64"/>
                        </w:rPr>
                      </w:pPr>
                      <w:r w:rsidRPr="007A3505">
                        <w:rPr>
                          <w:rFonts w:ascii="Alergia Condensed Bold" w:hAnsi="Alergia Condensed Bold"/>
                          <w:color w:val="FFFFFF" w:themeColor="background1"/>
                          <w:sz w:val="64"/>
                          <w:szCs w:val="64"/>
                        </w:rPr>
                        <w:t>Our Catholic Ethos</w:t>
                      </w:r>
                    </w:p>
                  </w:txbxContent>
                </v:textbox>
                <w10:wrap type="topAndBottom"/>
              </v:shape>
            </w:pict>
          </mc:Fallback>
        </mc:AlternateContent>
      </w:r>
    </w:p>
    <w:p w14:paraId="27C6B628" w14:textId="77777777" w:rsidR="009F6FC1" w:rsidRDefault="009F6FC1"/>
    <w:p w14:paraId="0D46DBED" w14:textId="77777777" w:rsidR="009F6FC1" w:rsidRDefault="009F6FC1"/>
    <w:p w14:paraId="726FD0D6" w14:textId="77777777" w:rsidR="009F6FC1" w:rsidRDefault="009F6FC1"/>
    <w:p w14:paraId="46AB955B" w14:textId="77777777" w:rsidR="009F6FC1" w:rsidRDefault="009F6FC1"/>
    <w:p w14:paraId="3F8DA863" w14:textId="77777777" w:rsidR="009F6FC1" w:rsidRDefault="009F6FC1"/>
    <w:p w14:paraId="3881C01F" w14:textId="77777777" w:rsidR="009F6FC1" w:rsidRDefault="009F6FC1"/>
    <w:p w14:paraId="64B43D27" w14:textId="77777777" w:rsidR="009F6FC1" w:rsidRDefault="009F6FC1"/>
    <w:p w14:paraId="719ADD7A" w14:textId="77777777" w:rsidR="009F6FC1" w:rsidRDefault="009F6FC1"/>
    <w:p w14:paraId="5D2F8921" w14:textId="77777777" w:rsidR="009F6FC1" w:rsidRDefault="009F6FC1"/>
    <w:p w14:paraId="03ACA1EA" w14:textId="77777777" w:rsidR="009F6FC1" w:rsidRDefault="008C2824">
      <w:pPr>
        <w:rPr>
          <w:rFonts w:ascii="Alergia Normal Light" w:hAnsi="Alergia Normal Light"/>
        </w:rPr>
      </w:pPr>
      <w:r>
        <w:rPr>
          <w:rFonts w:ascii="Alergia Normal Light" w:hAnsi="Alergia Normal Light"/>
        </w:rPr>
        <w:t xml:space="preserve">                                                                                                                   </w:t>
      </w:r>
    </w:p>
    <w:p w14:paraId="10CC4934" w14:textId="77777777" w:rsidR="009F6FC1" w:rsidRDefault="00B527E9">
      <w:pPr>
        <w:rPr>
          <w:rFonts w:ascii="Alergia Normal Light" w:hAnsi="Alergia Normal Light"/>
        </w:rPr>
      </w:pPr>
      <w:r>
        <w:rPr>
          <w:rFonts w:ascii="Alergia Normal Light" w:hAnsi="Alergia Normal Light"/>
        </w:rPr>
        <w:t xml:space="preserve">                                                                                                            </w:t>
      </w:r>
    </w:p>
    <w:p w14:paraId="08211667" w14:textId="77777777" w:rsidR="009F6FC1" w:rsidRDefault="00B527E9">
      <w:pPr>
        <w:rPr>
          <w:rFonts w:ascii="Alergia Normal Light" w:hAnsi="Alergia Normal Light"/>
        </w:rPr>
      </w:pPr>
      <w:r>
        <w:rPr>
          <w:rFonts w:ascii="Alergia Normal Light" w:hAnsi="Alergia Normal Light"/>
        </w:rPr>
        <w:t xml:space="preserve">                                                                                                         </w:t>
      </w:r>
    </w:p>
    <w:p w14:paraId="5A3BA7E8" w14:textId="77777777" w:rsidR="00A30BEA" w:rsidRDefault="00A30BEA">
      <w:pPr>
        <w:rPr>
          <w:rFonts w:ascii="Alergia Normal Light" w:hAnsi="Alergia Normal Light"/>
        </w:rPr>
        <w:sectPr w:rsidR="00A30BEA" w:rsidSect="00972D1C">
          <w:headerReference w:type="even" r:id="rId11"/>
          <w:headerReference w:type="default" r:id="rId12"/>
          <w:footerReference w:type="even" r:id="rId13"/>
          <w:footerReference w:type="default" r:id="rId14"/>
          <w:headerReference w:type="first" r:id="rId15"/>
          <w:footerReference w:type="first" r:id="rId16"/>
          <w:pgSz w:w="11900" w:h="16840"/>
          <w:pgMar w:top="851" w:right="843" w:bottom="851" w:left="993" w:header="708" w:footer="708" w:gutter="0"/>
          <w:cols w:space="708"/>
          <w:titlePg/>
          <w:docGrid w:linePitch="360"/>
        </w:sectPr>
      </w:pPr>
    </w:p>
    <w:p w14:paraId="585C0A8D" w14:textId="77777777" w:rsidR="004864CC" w:rsidRPr="004864CC" w:rsidRDefault="004864CC" w:rsidP="004864CC"/>
    <w:p w14:paraId="3B34A497" w14:textId="77777777" w:rsidR="004864CC" w:rsidRPr="004B422A" w:rsidRDefault="004864CC" w:rsidP="004B422A">
      <w:pPr>
        <w:pStyle w:val="Heading1"/>
        <w:jc w:val="center"/>
      </w:pPr>
      <w:bookmarkStart w:id="1" w:name="_Toc144822187"/>
      <w:r w:rsidRPr="004B422A">
        <w:t>Our Lady of Lourdes Mission Statement:</w:t>
      </w:r>
      <w:bookmarkEnd w:id="1"/>
    </w:p>
    <w:p w14:paraId="6EE62779" w14:textId="77777777" w:rsidR="004864CC" w:rsidRDefault="004864CC"/>
    <w:p w14:paraId="0F21D95E" w14:textId="77777777" w:rsidR="004B422A" w:rsidRDefault="004B422A" w:rsidP="004B422A">
      <w:pPr>
        <w:pStyle w:val="p1"/>
        <w:shd w:val="clear" w:color="auto" w:fill="FFFFFF"/>
        <w:spacing w:before="0" w:beforeAutospacing="0" w:after="0" w:afterAutospacing="0"/>
        <w:rPr>
          <w:rStyle w:val="apple-converted-space"/>
          <w:rFonts w:ascii="Poppins" w:hAnsi="Poppins" w:cs="Poppins"/>
          <w:color w:val="393939"/>
        </w:rPr>
      </w:pPr>
      <w:r>
        <w:rPr>
          <w:rFonts w:ascii="Poppins" w:hAnsi="Poppins" w:cs="Poppins"/>
          <w:color w:val="393939"/>
        </w:rPr>
        <w:t>We are a partnership of Catholic schools.</w:t>
      </w:r>
      <w:r>
        <w:rPr>
          <w:rStyle w:val="apple-converted-space"/>
          <w:rFonts w:ascii="Poppins" w:hAnsi="Poppins" w:cs="Poppins"/>
          <w:color w:val="393939"/>
        </w:rPr>
        <w:t> </w:t>
      </w:r>
    </w:p>
    <w:p w14:paraId="10D569BC" w14:textId="77777777" w:rsidR="004B422A" w:rsidRDefault="004B422A" w:rsidP="004B422A">
      <w:pPr>
        <w:pStyle w:val="p1"/>
        <w:shd w:val="clear" w:color="auto" w:fill="FFFFFF"/>
        <w:spacing w:before="0" w:beforeAutospacing="0" w:after="0" w:afterAutospacing="0"/>
        <w:rPr>
          <w:rFonts w:ascii="Poppins" w:hAnsi="Poppins" w:cs="Poppins"/>
          <w:color w:val="393939"/>
        </w:rPr>
      </w:pPr>
    </w:p>
    <w:p w14:paraId="209C9E1A" w14:textId="77777777" w:rsidR="004B422A" w:rsidRDefault="004B422A" w:rsidP="004B422A">
      <w:pPr>
        <w:pStyle w:val="p1"/>
        <w:shd w:val="clear" w:color="auto" w:fill="FFFFFF"/>
        <w:spacing w:before="0" w:beforeAutospacing="0" w:after="300" w:afterAutospacing="0"/>
        <w:rPr>
          <w:rFonts w:ascii="Poppins" w:hAnsi="Poppins" w:cs="Poppins"/>
          <w:color w:val="393939"/>
        </w:rPr>
      </w:pPr>
      <w:r>
        <w:rPr>
          <w:rFonts w:ascii="Poppins" w:hAnsi="Poppins" w:cs="Poppins"/>
          <w:color w:val="393939"/>
        </w:rPr>
        <w:t>Our aim is to provide the very best Catholic education for all in our community and so improve life chances through spiritual, academic and social development.</w:t>
      </w:r>
    </w:p>
    <w:p w14:paraId="336A12B4" w14:textId="77777777" w:rsidR="004B422A" w:rsidRDefault="004B422A" w:rsidP="004B422A">
      <w:pPr>
        <w:pStyle w:val="p3"/>
        <w:shd w:val="clear" w:color="auto" w:fill="FFFFFF"/>
        <w:spacing w:before="0" w:beforeAutospacing="0" w:after="0" w:afterAutospacing="0"/>
        <w:rPr>
          <w:rFonts w:ascii="Poppins" w:hAnsi="Poppins" w:cs="Poppins"/>
          <w:color w:val="393939"/>
        </w:rPr>
      </w:pPr>
      <w:r>
        <w:rPr>
          <w:rStyle w:val="s1"/>
          <w:rFonts w:ascii="Poppins" w:hAnsi="Poppins" w:cs="Poppins"/>
          <w:i/>
          <w:iCs/>
          <w:color w:val="393939"/>
        </w:rPr>
        <w:t>By placing the person and teachings of Jesus Christ at the centre of all that we do, we will:</w:t>
      </w:r>
    </w:p>
    <w:p w14:paraId="075C5345" w14:textId="77777777" w:rsidR="004B422A" w:rsidRDefault="004B422A" w:rsidP="004B422A">
      <w:pPr>
        <w:pStyle w:val="p4"/>
        <w:numPr>
          <w:ilvl w:val="0"/>
          <w:numId w:val="41"/>
        </w:numPr>
        <w:shd w:val="clear" w:color="auto" w:fill="FFFFFF"/>
        <w:spacing w:before="0" w:beforeAutospacing="0" w:after="300" w:afterAutospacing="0"/>
        <w:rPr>
          <w:rFonts w:ascii="Poppins" w:hAnsi="Poppins" w:cs="Poppins"/>
          <w:color w:val="393939"/>
          <w:sz w:val="23"/>
          <w:szCs w:val="23"/>
        </w:rPr>
      </w:pPr>
      <w:r>
        <w:rPr>
          <w:rFonts w:ascii="Poppins" w:hAnsi="Poppins" w:cs="Poppins"/>
          <w:color w:val="393939"/>
          <w:sz w:val="23"/>
          <w:szCs w:val="23"/>
        </w:rPr>
        <w:t>Follow the example of Our Lady of Lourdes by nurturing everyone in a spirit of compassion, service and healing</w:t>
      </w:r>
    </w:p>
    <w:p w14:paraId="7BF3234D" w14:textId="77777777" w:rsidR="004B422A" w:rsidRDefault="004B422A" w:rsidP="004B422A">
      <w:pPr>
        <w:pStyle w:val="p5"/>
        <w:numPr>
          <w:ilvl w:val="0"/>
          <w:numId w:val="41"/>
        </w:numPr>
        <w:shd w:val="clear" w:color="auto" w:fill="FFFFFF"/>
        <w:spacing w:before="0" w:beforeAutospacing="0" w:after="300" w:afterAutospacing="0"/>
        <w:rPr>
          <w:rFonts w:ascii="Poppins" w:hAnsi="Poppins" w:cs="Poppins"/>
          <w:color w:val="393939"/>
          <w:sz w:val="23"/>
          <w:szCs w:val="23"/>
        </w:rPr>
      </w:pPr>
      <w:r>
        <w:rPr>
          <w:rFonts w:ascii="Poppins" w:hAnsi="Poppins" w:cs="Poppins"/>
          <w:color w:val="393939"/>
          <w:sz w:val="23"/>
          <w:szCs w:val="23"/>
        </w:rPr>
        <w:t>Work together so that we can all achieve our full potential, deepen our faith and realise our God-given talents</w:t>
      </w:r>
    </w:p>
    <w:p w14:paraId="399E4BBE" w14:textId="77777777" w:rsidR="004B422A" w:rsidRDefault="004B422A" w:rsidP="004B422A">
      <w:pPr>
        <w:pStyle w:val="p5"/>
        <w:numPr>
          <w:ilvl w:val="0"/>
          <w:numId w:val="41"/>
        </w:numPr>
        <w:shd w:val="clear" w:color="auto" w:fill="FFFFFF"/>
        <w:spacing w:before="0" w:beforeAutospacing="0" w:after="0" w:afterAutospacing="0"/>
        <w:rPr>
          <w:rFonts w:ascii="Poppins" w:hAnsi="Poppins" w:cs="Poppins"/>
          <w:color w:val="393939"/>
          <w:sz w:val="23"/>
          <w:szCs w:val="23"/>
        </w:rPr>
      </w:pPr>
      <w:r>
        <w:rPr>
          <w:rFonts w:ascii="Poppins" w:hAnsi="Poppins" w:cs="Poppins"/>
          <w:color w:val="393939"/>
          <w:sz w:val="23"/>
          <w:szCs w:val="23"/>
        </w:rPr>
        <w:t>Make the world a better place, especially for the most vulnerable in our society, by doing </w:t>
      </w:r>
      <w:r>
        <w:rPr>
          <w:rStyle w:val="Strong"/>
          <w:rFonts w:ascii="Poppins" w:hAnsi="Poppins" w:cs="Poppins"/>
          <w:i/>
          <w:iCs/>
          <w:color w:val="393939"/>
          <w:sz w:val="23"/>
          <w:szCs w:val="23"/>
        </w:rPr>
        <w:t>‘little things with great love’</w:t>
      </w:r>
      <w:r>
        <w:rPr>
          <w:rFonts w:ascii="Poppins" w:hAnsi="Poppins" w:cs="Poppins"/>
          <w:i/>
          <w:iCs/>
          <w:color w:val="393939"/>
          <w:sz w:val="23"/>
          <w:szCs w:val="23"/>
        </w:rPr>
        <w:t> </w:t>
      </w:r>
      <w:r>
        <w:rPr>
          <w:rStyle w:val="s2"/>
          <w:rFonts w:ascii="Poppins" w:hAnsi="Poppins" w:cs="Poppins"/>
          <w:i/>
          <w:iCs/>
          <w:color w:val="393939"/>
          <w:sz w:val="23"/>
          <w:szCs w:val="23"/>
        </w:rPr>
        <w:t>St Thérèse of Lisieux</w:t>
      </w:r>
    </w:p>
    <w:p w14:paraId="12E1E14C" w14:textId="77777777" w:rsidR="00F913B8" w:rsidRDefault="004745B8" w:rsidP="00F913B8">
      <w:pPr>
        <w:widowControl w:val="0"/>
        <w:autoSpaceDE w:val="0"/>
        <w:autoSpaceDN w:val="0"/>
        <w:spacing w:before="90"/>
        <w:jc w:val="both"/>
        <w:outlineLvl w:val="0"/>
      </w:pPr>
      <w:r>
        <w:br w:type="page"/>
      </w:r>
    </w:p>
    <w:p w14:paraId="7E7458D9" w14:textId="77777777" w:rsidR="00F913B8" w:rsidRDefault="00F913B8" w:rsidP="00F913B8">
      <w:pPr>
        <w:widowControl w:val="0"/>
        <w:autoSpaceDE w:val="0"/>
        <w:autoSpaceDN w:val="0"/>
        <w:spacing w:before="90"/>
        <w:jc w:val="both"/>
        <w:outlineLvl w:val="0"/>
        <w:rPr>
          <w:rFonts w:ascii="Gill Sans MT" w:eastAsia="Gill Sans MT" w:hAnsi="Gill Sans MT" w:cs="Gill Sans MT"/>
          <w:b/>
          <w:bCs/>
          <w:sz w:val="28"/>
          <w:szCs w:val="28"/>
          <w:lang w:val="en-US" w:bidi="en-US"/>
        </w:rPr>
      </w:pPr>
    </w:p>
    <w:p w14:paraId="4954373B" w14:textId="7E8CE684" w:rsidR="005B4DC7" w:rsidRPr="00F913B8" w:rsidRDefault="005B4DC7" w:rsidP="00F913B8">
      <w:pPr>
        <w:widowControl w:val="0"/>
        <w:autoSpaceDE w:val="0"/>
        <w:autoSpaceDN w:val="0"/>
        <w:spacing w:before="90"/>
        <w:jc w:val="both"/>
        <w:outlineLvl w:val="0"/>
        <w:rPr>
          <w:rFonts w:ascii="Gill Sans MT" w:eastAsia="Gill Sans MT" w:hAnsi="Gill Sans MT" w:cs="Gill Sans MT"/>
          <w:b/>
          <w:bCs/>
          <w:sz w:val="28"/>
          <w:szCs w:val="28"/>
          <w:lang w:val="en-US" w:bidi="en-US"/>
        </w:rPr>
      </w:pPr>
      <w:r w:rsidRPr="00F913B8">
        <w:rPr>
          <w:rFonts w:ascii="Gill Sans MT" w:eastAsia="Gill Sans MT" w:hAnsi="Gill Sans MT" w:cs="Gill Sans MT"/>
          <w:b/>
          <w:bCs/>
          <w:sz w:val="28"/>
          <w:szCs w:val="28"/>
          <w:lang w:val="en-US" w:bidi="en-US"/>
        </w:rPr>
        <w:t>Policy details</w:t>
      </w:r>
    </w:p>
    <w:p w14:paraId="3ED7A54E" w14:textId="77777777" w:rsidR="005B4DC7" w:rsidRPr="00CD13F3" w:rsidRDefault="005B4DC7" w:rsidP="005B4DC7">
      <w:pPr>
        <w:widowControl w:val="0"/>
        <w:autoSpaceDE w:val="0"/>
        <w:autoSpaceDN w:val="0"/>
        <w:spacing w:before="10"/>
        <w:rPr>
          <w:rFonts w:ascii="Gill Sans MT" w:eastAsia="Gill Sans MT" w:hAnsi="Gill Sans MT" w:cs="Gill Sans MT"/>
          <w:b/>
          <w:szCs w:val="22"/>
          <w:lang w:val="en-US" w:bidi="en-US"/>
        </w:rPr>
      </w:pPr>
    </w:p>
    <w:p w14:paraId="71ED7720" w14:textId="77777777" w:rsidR="005B4DC7" w:rsidRPr="00CD13F3" w:rsidRDefault="005B4DC7" w:rsidP="007A3505">
      <w:pPr>
        <w:widowControl w:val="0"/>
        <w:autoSpaceDE w:val="0"/>
        <w:autoSpaceDN w:val="0"/>
        <w:spacing w:before="1" w:line="276" w:lineRule="auto"/>
        <w:ind w:left="113" w:right="141"/>
        <w:jc w:val="both"/>
        <w:rPr>
          <w:rFonts w:ascii="Gill Sans MT" w:eastAsia="Gill Sans MT" w:hAnsi="Gill Sans MT" w:cs="Gill Sans MT"/>
          <w:szCs w:val="22"/>
          <w:lang w:val="en-US" w:bidi="en-US"/>
        </w:rPr>
      </w:pPr>
      <w:r w:rsidRPr="00CD13F3">
        <w:rPr>
          <w:rFonts w:ascii="Gill Sans MT" w:eastAsia="Gill Sans MT" w:hAnsi="Gill Sans MT" w:cs="Gill Sans MT"/>
          <w:szCs w:val="22"/>
          <w:lang w:val="en-US" w:bidi="en-US"/>
        </w:rPr>
        <w:t>We are a Catholic Multi Academy Trust wh</w:t>
      </w:r>
      <w:r>
        <w:rPr>
          <w:rFonts w:ascii="Gill Sans MT" w:eastAsia="Gill Sans MT" w:hAnsi="Gill Sans MT" w:cs="Gill Sans MT"/>
          <w:szCs w:val="22"/>
          <w:lang w:val="en-US" w:bidi="en-US"/>
        </w:rPr>
        <w:t xml:space="preserve">ose priority it is to ensure the very best Catholic Education for all young people in our community, whatever their circumstances.  </w:t>
      </w:r>
      <w:r w:rsidRPr="00CD13F3">
        <w:rPr>
          <w:rFonts w:ascii="Gill Sans MT" w:eastAsia="Gill Sans MT" w:hAnsi="Gill Sans MT" w:cs="Gill Sans MT"/>
          <w:szCs w:val="22"/>
          <w:lang w:val="en-US" w:bidi="en-US"/>
        </w:rPr>
        <w:t xml:space="preserve">We promote these values by our words and deeds, and Catholic doctrine and practice therefore permeates every aspect of the Academy Trust’s activities. We provide a Catholic curriculum, which is broad and balanced, </w:t>
      </w:r>
      <w:r w:rsidRPr="00CD13F3">
        <w:rPr>
          <w:rFonts w:ascii="Gill Sans MT" w:eastAsia="Gill Sans MT" w:hAnsi="Gill Sans MT" w:cs="Gill Sans MT"/>
          <w:szCs w:val="22"/>
          <w:lang w:bidi="en-US"/>
        </w:rPr>
        <w:t>recognising</w:t>
      </w:r>
      <w:r w:rsidRPr="00CD13F3">
        <w:rPr>
          <w:rFonts w:ascii="Gill Sans MT" w:eastAsia="Gill Sans MT" w:hAnsi="Gill Sans MT" w:cs="Gill Sans MT"/>
          <w:szCs w:val="22"/>
          <w:lang w:val="en-US" w:bidi="en-US"/>
        </w:rPr>
        <w:t xml:space="preserve"> that every pupil is unique and is created in the image of God (Gen 1:27). The curriculums at all our academies are designed to enable every pupil to find their vocation and to be well-equipped to follow it as active citizens in service to the world. Catholic Religious Education is the “core of the core curriculum” (Pope St John Paul II) and the foundation of the entire educational process.</w:t>
      </w:r>
    </w:p>
    <w:p w14:paraId="3E000601" w14:textId="77777777" w:rsidR="005B4DC7" w:rsidRPr="00CD13F3" w:rsidRDefault="005B4DC7" w:rsidP="007A3505">
      <w:pPr>
        <w:widowControl w:val="0"/>
        <w:autoSpaceDE w:val="0"/>
        <w:autoSpaceDN w:val="0"/>
        <w:spacing w:before="2"/>
        <w:jc w:val="both"/>
        <w:rPr>
          <w:rFonts w:ascii="Gill Sans MT" w:eastAsia="Gill Sans MT" w:hAnsi="Gill Sans MT" w:cs="Gill Sans MT"/>
          <w:szCs w:val="22"/>
          <w:lang w:val="en-US" w:bidi="en-US"/>
        </w:rPr>
      </w:pPr>
    </w:p>
    <w:p w14:paraId="21F3261D" w14:textId="20248F4A" w:rsidR="005B4DC7" w:rsidRPr="00CD13F3" w:rsidRDefault="005B4DC7" w:rsidP="007A3505">
      <w:pPr>
        <w:widowControl w:val="0"/>
        <w:autoSpaceDE w:val="0"/>
        <w:autoSpaceDN w:val="0"/>
        <w:spacing w:before="1" w:line="276" w:lineRule="auto"/>
        <w:ind w:left="113" w:right="357"/>
        <w:jc w:val="both"/>
        <w:rPr>
          <w:rFonts w:ascii="Gill Sans MT" w:eastAsia="Gill Sans MT" w:hAnsi="Gill Sans MT" w:cs="Gill Sans MT"/>
          <w:szCs w:val="22"/>
          <w:lang w:val="en-US" w:bidi="en-US"/>
        </w:rPr>
      </w:pPr>
      <w:r w:rsidRPr="00CD13F3">
        <w:rPr>
          <w:rFonts w:ascii="Gill Sans MT" w:eastAsia="Gill Sans MT" w:hAnsi="Gill Sans MT" w:cs="Gill Sans MT"/>
          <w:szCs w:val="22"/>
          <w:lang w:val="en-US" w:bidi="en-US"/>
        </w:rPr>
        <w:t xml:space="preserve">The government set out its definition of ‘British Values’ in the ‘Prevent Strategy’ (2011), </w:t>
      </w:r>
      <w:r w:rsidR="00664383">
        <w:rPr>
          <w:rFonts w:ascii="Gill Sans MT" w:eastAsia="Gill Sans MT" w:hAnsi="Gill Sans MT" w:cs="Gill Sans MT"/>
          <w:szCs w:val="22"/>
          <w:lang w:val="en-US" w:bidi="en-US"/>
        </w:rPr>
        <w:t xml:space="preserve">and the prevent duty guidance (Sep 2023 updated) </w:t>
      </w:r>
      <w:r w:rsidRPr="00CD13F3">
        <w:rPr>
          <w:rFonts w:ascii="Gill Sans MT" w:eastAsia="Gill Sans MT" w:hAnsi="Gill Sans MT" w:cs="Gill Sans MT"/>
          <w:szCs w:val="22"/>
          <w:lang w:val="en-US" w:bidi="en-US"/>
        </w:rPr>
        <w:t>which aims to address extremism and religious radicalisation of young people. British values are considered to be democracy, rule of law, individual liberty, mutual respect and tolerance of those of different faiths and beliefs. The promotion of ‘British values’ is central to Catholic education because British values have their origin in the Christian values of our nation.</w:t>
      </w:r>
    </w:p>
    <w:p w14:paraId="0809E089" w14:textId="77777777" w:rsidR="005B4DC7" w:rsidRPr="00CD13F3" w:rsidRDefault="005B4DC7" w:rsidP="007A3505">
      <w:pPr>
        <w:widowControl w:val="0"/>
        <w:autoSpaceDE w:val="0"/>
        <w:autoSpaceDN w:val="0"/>
        <w:spacing w:before="5"/>
        <w:jc w:val="both"/>
        <w:rPr>
          <w:rFonts w:ascii="Gill Sans MT" w:eastAsia="Gill Sans MT" w:hAnsi="Gill Sans MT" w:cs="Gill Sans MT"/>
          <w:szCs w:val="22"/>
          <w:lang w:val="en-US" w:bidi="en-US"/>
        </w:rPr>
      </w:pPr>
    </w:p>
    <w:p w14:paraId="7DF78B82" w14:textId="77777777" w:rsidR="005B4DC7" w:rsidRPr="00CD13F3" w:rsidRDefault="005B4DC7" w:rsidP="007A3505">
      <w:pPr>
        <w:widowControl w:val="0"/>
        <w:autoSpaceDE w:val="0"/>
        <w:autoSpaceDN w:val="0"/>
        <w:spacing w:line="276" w:lineRule="auto"/>
        <w:ind w:left="113" w:right="175"/>
        <w:jc w:val="both"/>
        <w:rPr>
          <w:rFonts w:ascii="Gill Sans MT" w:eastAsia="Gill Sans MT" w:hAnsi="Gill Sans MT" w:cs="Gill Sans MT"/>
          <w:i/>
          <w:szCs w:val="22"/>
          <w:lang w:val="en-US" w:bidi="en-US"/>
        </w:rPr>
      </w:pPr>
      <w:r w:rsidRPr="00CD13F3">
        <w:rPr>
          <w:rFonts w:ascii="Gill Sans MT" w:eastAsia="Gill Sans MT" w:hAnsi="Gill Sans MT" w:cs="Gill Sans MT"/>
          <w:i/>
          <w:szCs w:val="22"/>
          <w:lang w:val="en-US" w:bidi="en-US"/>
        </w:rPr>
        <w:t>“We are proud that Catholic schools promote values that are both Catholic and British, including: respect for the individual, democracy, individual liberty, respect, tolerance and inclusiveness. Our schools promote cohesion by serving more ethnically diverse and poorer communities. Catholic schools provide high standards of education which are popular with parents from all social, economic and faith backgrounds.”</w:t>
      </w:r>
    </w:p>
    <w:p w14:paraId="1CAFECB8" w14:textId="77777777" w:rsidR="005B4DC7" w:rsidRPr="00CD13F3" w:rsidRDefault="005B4DC7" w:rsidP="007A3505">
      <w:pPr>
        <w:widowControl w:val="0"/>
        <w:autoSpaceDE w:val="0"/>
        <w:autoSpaceDN w:val="0"/>
        <w:ind w:left="113"/>
        <w:jc w:val="both"/>
        <w:rPr>
          <w:rFonts w:ascii="Gill Sans MT" w:eastAsia="Gill Sans MT" w:hAnsi="Gill Sans MT" w:cs="Gill Sans MT"/>
          <w:szCs w:val="22"/>
          <w:lang w:val="en-US" w:bidi="en-US"/>
        </w:rPr>
      </w:pPr>
      <w:r w:rsidRPr="00CD13F3">
        <w:rPr>
          <w:rFonts w:ascii="Gill Sans MT" w:eastAsia="Gill Sans MT" w:hAnsi="Gill Sans MT" w:cs="Gill Sans MT"/>
          <w:szCs w:val="22"/>
          <w:lang w:val="en-US" w:bidi="en-US"/>
        </w:rPr>
        <w:t>Paul Barber (Catholic Education Service 15 December 2014).</w:t>
      </w:r>
    </w:p>
    <w:p w14:paraId="2419174D" w14:textId="77777777" w:rsidR="005B4DC7" w:rsidRPr="00CD13F3" w:rsidRDefault="005B4DC7" w:rsidP="007A3505">
      <w:pPr>
        <w:widowControl w:val="0"/>
        <w:autoSpaceDE w:val="0"/>
        <w:autoSpaceDN w:val="0"/>
        <w:spacing w:before="5"/>
        <w:jc w:val="both"/>
        <w:rPr>
          <w:rFonts w:ascii="Gill Sans MT" w:eastAsia="Gill Sans MT" w:hAnsi="Gill Sans MT" w:cs="Gill Sans MT"/>
          <w:szCs w:val="22"/>
          <w:lang w:val="en-US" w:bidi="en-US"/>
        </w:rPr>
      </w:pPr>
    </w:p>
    <w:p w14:paraId="719FB13F" w14:textId="77777777" w:rsidR="005B4DC7" w:rsidRDefault="005B4DC7" w:rsidP="007A3505">
      <w:pPr>
        <w:widowControl w:val="0"/>
        <w:autoSpaceDE w:val="0"/>
        <w:autoSpaceDN w:val="0"/>
        <w:spacing w:before="1" w:line="276" w:lineRule="auto"/>
        <w:ind w:left="113" w:right="104"/>
        <w:jc w:val="both"/>
        <w:rPr>
          <w:rFonts w:ascii="Gill Sans MT" w:eastAsia="Gill Sans MT" w:hAnsi="Gill Sans MT" w:cs="Gill Sans MT"/>
          <w:szCs w:val="22"/>
          <w:lang w:val="en-US" w:bidi="en-US"/>
        </w:rPr>
      </w:pPr>
      <w:r w:rsidRPr="00CD13F3">
        <w:rPr>
          <w:rFonts w:ascii="Gill Sans MT" w:eastAsia="Gill Sans MT" w:hAnsi="Gill Sans MT" w:cs="Gill Sans MT"/>
          <w:szCs w:val="22"/>
          <w:lang w:val="en-US" w:bidi="en-US"/>
        </w:rPr>
        <w:t xml:space="preserve">Within our Trust we recognise, not only the importance of helping students to flourish academically but also spiritually, morally, socially and culturally, so they are fully prepared for life in British society and for their role as citizens, able to make the strongest possible contribution to the Common Good of all. We teach the importance of British values by going much deeper into the meaning of what it means to live a good life, within a framework of Catholic Christian Values. This provides the context and meaning for understanding why British values </w:t>
      </w:r>
      <w:r w:rsidRPr="00CD13F3">
        <w:rPr>
          <w:rFonts w:ascii="Gill Sans MT" w:eastAsia="Gill Sans MT" w:hAnsi="Gill Sans MT" w:cs="Gill Sans MT"/>
          <w:spacing w:val="-2"/>
          <w:szCs w:val="22"/>
          <w:lang w:val="en-US" w:bidi="en-US"/>
        </w:rPr>
        <w:t xml:space="preserve">are </w:t>
      </w:r>
      <w:r w:rsidRPr="00CD13F3">
        <w:rPr>
          <w:rFonts w:ascii="Gill Sans MT" w:eastAsia="Gill Sans MT" w:hAnsi="Gill Sans MT" w:cs="Gill Sans MT"/>
          <w:szCs w:val="22"/>
          <w:lang w:val="en-US" w:bidi="en-US"/>
        </w:rPr>
        <w:t>important. Our framework for understanding British values draws on the example of Jesus and his welcome and inclusion of all, which is developed in Catholic Social Teaching. The examples that follow are an indication of some of the many ways we seek to embed British values within our Academy Trust and should be seen as an indication of our approach rather than an exhaustive list. Each academy will set out specific examples in the headings</w:t>
      </w:r>
      <w:r w:rsidRPr="00CD13F3">
        <w:rPr>
          <w:rFonts w:ascii="Gill Sans MT" w:eastAsia="Gill Sans MT" w:hAnsi="Gill Sans MT" w:cs="Gill Sans MT"/>
          <w:spacing w:val="-32"/>
          <w:szCs w:val="22"/>
          <w:lang w:val="en-US" w:bidi="en-US"/>
        </w:rPr>
        <w:t xml:space="preserve"> </w:t>
      </w:r>
      <w:r w:rsidRPr="00CD13F3">
        <w:rPr>
          <w:rFonts w:ascii="Gill Sans MT" w:eastAsia="Gill Sans MT" w:hAnsi="Gill Sans MT" w:cs="Gill Sans MT"/>
          <w:szCs w:val="22"/>
          <w:lang w:val="en-US" w:bidi="en-US"/>
        </w:rPr>
        <w:t>below.</w:t>
      </w:r>
    </w:p>
    <w:p w14:paraId="00B0D5D1" w14:textId="77777777" w:rsidR="00F913B8" w:rsidRDefault="00F913B8" w:rsidP="007A3505">
      <w:pPr>
        <w:widowControl w:val="0"/>
        <w:autoSpaceDE w:val="0"/>
        <w:autoSpaceDN w:val="0"/>
        <w:spacing w:before="1" w:line="276" w:lineRule="auto"/>
        <w:ind w:left="113" w:right="104"/>
        <w:jc w:val="both"/>
        <w:rPr>
          <w:rFonts w:ascii="Gill Sans MT" w:eastAsia="Gill Sans MT" w:hAnsi="Gill Sans MT" w:cs="Gill Sans MT"/>
          <w:szCs w:val="22"/>
          <w:lang w:val="en-US" w:bidi="en-US"/>
        </w:rPr>
      </w:pPr>
    </w:p>
    <w:p w14:paraId="08D2B7F4" w14:textId="77777777" w:rsidR="00F913B8" w:rsidRDefault="00F913B8">
      <w:pPr>
        <w:rPr>
          <w:rFonts w:ascii="Gill Sans MT" w:eastAsia="Gill Sans MT" w:hAnsi="Gill Sans MT" w:cs="Gill Sans MT"/>
          <w:b/>
          <w:bCs/>
          <w:i/>
          <w:kern w:val="2"/>
          <w:sz w:val="28"/>
          <w:szCs w:val="28"/>
          <w:lang w:val="en-US" w:bidi="en-US"/>
          <w14:ligatures w14:val="standardContextual"/>
        </w:rPr>
      </w:pPr>
      <w:r>
        <w:rPr>
          <w:rFonts w:ascii="Gill Sans MT" w:eastAsia="Gill Sans MT" w:hAnsi="Gill Sans MT" w:cs="Gill Sans MT"/>
          <w:b/>
          <w:bCs/>
          <w:i/>
          <w:sz w:val="28"/>
          <w:szCs w:val="28"/>
          <w:lang w:val="en-US" w:bidi="en-US"/>
        </w:rPr>
        <w:br w:type="page"/>
      </w:r>
    </w:p>
    <w:p w14:paraId="74482428" w14:textId="037A6072" w:rsidR="00F913B8" w:rsidRDefault="00F913B8" w:rsidP="00F913B8">
      <w:pPr>
        <w:pStyle w:val="ListParagraph"/>
        <w:widowControl w:val="0"/>
        <w:numPr>
          <w:ilvl w:val="0"/>
          <w:numId w:val="50"/>
        </w:numPr>
        <w:autoSpaceDE w:val="0"/>
        <w:autoSpaceDN w:val="0"/>
        <w:jc w:val="both"/>
        <w:outlineLvl w:val="1"/>
        <w:rPr>
          <w:rFonts w:ascii="Gill Sans MT" w:eastAsia="Gill Sans MT" w:hAnsi="Gill Sans MT" w:cs="Gill Sans MT"/>
          <w:b/>
          <w:bCs/>
          <w:i/>
          <w:sz w:val="28"/>
          <w:szCs w:val="28"/>
          <w:lang w:val="en-US" w:bidi="en-US"/>
        </w:rPr>
      </w:pPr>
      <w:r>
        <w:rPr>
          <w:rFonts w:ascii="Gill Sans MT" w:eastAsia="Gill Sans MT" w:hAnsi="Gill Sans MT" w:cs="Gill Sans MT"/>
          <w:b/>
          <w:bCs/>
          <w:i/>
          <w:sz w:val="28"/>
          <w:szCs w:val="28"/>
          <w:lang w:val="en-US" w:bidi="en-US"/>
        </w:rPr>
        <w:lastRenderedPageBreak/>
        <w:t>Democracy</w:t>
      </w:r>
    </w:p>
    <w:p w14:paraId="6648072D" w14:textId="77777777" w:rsidR="00F913B8" w:rsidRDefault="00F913B8" w:rsidP="00F913B8">
      <w:pPr>
        <w:widowControl w:val="0"/>
        <w:autoSpaceDE w:val="0"/>
        <w:autoSpaceDN w:val="0"/>
        <w:spacing w:before="37" w:line="276" w:lineRule="auto"/>
        <w:ind w:left="113" w:right="217"/>
        <w:rPr>
          <w:rFonts w:ascii="Gill Sans MT" w:eastAsia="Gill Sans MT" w:hAnsi="Gill Sans MT" w:cs="Gill Sans MT"/>
          <w:sz w:val="22"/>
          <w:szCs w:val="22"/>
          <w:lang w:val="en-US" w:bidi="en-US"/>
        </w:rPr>
      </w:pPr>
    </w:p>
    <w:p w14:paraId="11DA4A47" w14:textId="051FB9ED" w:rsidR="000A05D6" w:rsidRDefault="00236E12" w:rsidP="00930010">
      <w:pPr>
        <w:widowControl w:val="0"/>
        <w:autoSpaceDE w:val="0"/>
        <w:autoSpaceDN w:val="0"/>
        <w:ind w:left="473"/>
        <w:jc w:val="both"/>
        <w:outlineLvl w:val="1"/>
        <w:rPr>
          <w:rFonts w:ascii="Gill Sans MT" w:eastAsia="Gill Sans MT" w:hAnsi="Gill Sans MT" w:cs="Gill Sans MT"/>
          <w:b/>
          <w:bCs/>
          <w:sz w:val="22"/>
          <w:szCs w:val="22"/>
          <w:lang w:val="en-US" w:bidi="en-US"/>
        </w:rPr>
      </w:pPr>
      <w:r w:rsidRPr="00236E12">
        <w:rPr>
          <w:rFonts w:ascii="Gill Sans MT" w:eastAsia="Gill Sans MT" w:hAnsi="Gill Sans MT" w:cs="Gill Sans MT"/>
          <w:b/>
          <w:bCs/>
          <w:sz w:val="22"/>
          <w:szCs w:val="22"/>
          <w:lang w:val="en-US" w:bidi="en-US"/>
        </w:rPr>
        <w:t>The Church values the democratic system inasmuch as it ensures the participation of citizens in making political choices, guarantees to the governed the possibility both of electing and holding accountable those who govern them, and of replacing them through peaceful means when appropriate</w:t>
      </w:r>
      <w:r>
        <w:rPr>
          <w:rFonts w:ascii="Gill Sans MT" w:eastAsia="Gill Sans MT" w:hAnsi="Gill Sans MT" w:cs="Gill Sans MT"/>
          <w:b/>
          <w:bCs/>
          <w:sz w:val="22"/>
          <w:szCs w:val="22"/>
          <w:lang w:val="en-US" w:bidi="en-US"/>
        </w:rPr>
        <w:t xml:space="preserve"> - </w:t>
      </w:r>
      <w:r w:rsidRPr="00236E12">
        <w:rPr>
          <w:rFonts w:ascii="Gill Sans MT" w:eastAsia="Gill Sans MT" w:hAnsi="Gill Sans MT" w:cs="Gill Sans MT"/>
          <w:b/>
          <w:bCs/>
          <w:sz w:val="22"/>
          <w:szCs w:val="22"/>
          <w:lang w:val="en-US" w:bidi="en-US"/>
        </w:rPr>
        <w:t>Centesimus Annus</w:t>
      </w:r>
      <w:r>
        <w:rPr>
          <w:rFonts w:ascii="Gill Sans MT" w:eastAsia="Gill Sans MT" w:hAnsi="Gill Sans MT" w:cs="Gill Sans MT"/>
          <w:b/>
          <w:bCs/>
          <w:sz w:val="22"/>
          <w:szCs w:val="22"/>
          <w:lang w:val="en-US" w:bidi="en-US"/>
        </w:rPr>
        <w:t xml:space="preserve"> – Saint Pope John Paul II</w:t>
      </w:r>
    </w:p>
    <w:p w14:paraId="1CF1EDB4" w14:textId="77777777" w:rsidR="00236E12" w:rsidRDefault="00236E12" w:rsidP="00F913B8">
      <w:pPr>
        <w:widowControl w:val="0"/>
        <w:autoSpaceDE w:val="0"/>
        <w:autoSpaceDN w:val="0"/>
        <w:spacing w:before="37" w:line="276" w:lineRule="auto"/>
        <w:ind w:left="113" w:right="217"/>
        <w:rPr>
          <w:rFonts w:ascii="Gill Sans MT" w:eastAsia="Gill Sans MT" w:hAnsi="Gill Sans MT" w:cs="Gill Sans MT"/>
          <w:sz w:val="22"/>
          <w:szCs w:val="22"/>
          <w:lang w:val="en-US" w:bidi="en-US"/>
        </w:rPr>
      </w:pPr>
    </w:p>
    <w:p w14:paraId="06B3C64D" w14:textId="51557566" w:rsidR="00F913B8" w:rsidRPr="00CD13F3" w:rsidRDefault="00F913B8" w:rsidP="00236E12">
      <w:pPr>
        <w:widowControl w:val="0"/>
        <w:autoSpaceDE w:val="0"/>
        <w:autoSpaceDN w:val="0"/>
        <w:spacing w:before="37" w:line="276" w:lineRule="auto"/>
        <w:ind w:left="113" w:right="217"/>
        <w:jc w:val="both"/>
        <w:rPr>
          <w:rFonts w:ascii="Gill Sans MT" w:eastAsia="Gill Sans MT" w:hAnsi="Gill Sans MT" w:cs="Gill Sans MT"/>
          <w:szCs w:val="22"/>
          <w:lang w:val="en-US" w:bidi="en-US"/>
        </w:rPr>
      </w:pPr>
      <w:r w:rsidRPr="000A05D6">
        <w:rPr>
          <w:rFonts w:ascii="Gill Sans MT" w:eastAsia="Gill Sans MT" w:hAnsi="Gill Sans MT" w:cs="Gill Sans MT"/>
          <w:lang w:val="en-US" w:bidi="en-US"/>
        </w:rPr>
        <w:t>Democratic values are an explicit part of the ethos at Our Lady of Lourdes CMAT. Pupils are always listened to by adults and are taught to listen carefully and with concern to each other, respecting the right of every individual to have their opinions and voices heard. Pupils have further opportunity to have their views, ideas and opinions heard through surveys and key responsibilities in school</w:t>
      </w:r>
      <w:r>
        <w:rPr>
          <w:rFonts w:ascii="Gill Sans MT" w:eastAsia="Gill Sans MT" w:hAnsi="Gill Sans MT" w:cs="Gill Sans MT"/>
          <w:szCs w:val="22"/>
          <w:lang w:val="en-US" w:bidi="en-US"/>
        </w:rPr>
        <w:t>.</w:t>
      </w:r>
    </w:p>
    <w:p w14:paraId="165FBAA5" w14:textId="77777777" w:rsidR="005B4DC7" w:rsidRPr="00CD13F3" w:rsidRDefault="005B4DC7" w:rsidP="007A3505">
      <w:pPr>
        <w:widowControl w:val="0"/>
        <w:autoSpaceDE w:val="0"/>
        <w:autoSpaceDN w:val="0"/>
        <w:spacing w:before="5"/>
        <w:jc w:val="both"/>
        <w:rPr>
          <w:rFonts w:ascii="Gill Sans MT" w:eastAsia="Gill Sans MT" w:hAnsi="Gill Sans MT" w:cs="Gill Sans MT"/>
          <w:szCs w:val="22"/>
          <w:lang w:val="en-US" w:bidi="en-US"/>
        </w:rPr>
      </w:pPr>
    </w:p>
    <w:p w14:paraId="7188100C" w14:textId="77777777" w:rsidR="005B4DC7" w:rsidRDefault="005B4DC7" w:rsidP="00F913B8">
      <w:pPr>
        <w:pStyle w:val="ListParagraph"/>
        <w:widowControl w:val="0"/>
        <w:numPr>
          <w:ilvl w:val="0"/>
          <w:numId w:val="50"/>
        </w:numPr>
        <w:autoSpaceDE w:val="0"/>
        <w:autoSpaceDN w:val="0"/>
        <w:jc w:val="both"/>
        <w:outlineLvl w:val="1"/>
        <w:rPr>
          <w:rFonts w:ascii="Gill Sans MT" w:eastAsia="Gill Sans MT" w:hAnsi="Gill Sans MT" w:cs="Gill Sans MT"/>
          <w:b/>
          <w:bCs/>
          <w:i/>
          <w:sz w:val="28"/>
          <w:szCs w:val="28"/>
          <w:lang w:val="en-US" w:bidi="en-US"/>
        </w:rPr>
      </w:pPr>
      <w:r>
        <w:rPr>
          <w:rFonts w:ascii="Gill Sans MT" w:eastAsia="Gill Sans MT" w:hAnsi="Gill Sans MT" w:cs="Gill Sans MT"/>
          <w:b/>
          <w:bCs/>
          <w:i/>
          <w:szCs w:val="22"/>
          <w:lang w:val="en-US" w:bidi="en-US"/>
        </w:rPr>
        <w:t xml:space="preserve"> </w:t>
      </w:r>
      <w:r w:rsidRPr="00CD13F3">
        <w:rPr>
          <w:rFonts w:ascii="Gill Sans MT" w:eastAsia="Gill Sans MT" w:hAnsi="Gill Sans MT" w:cs="Gill Sans MT"/>
          <w:b/>
          <w:bCs/>
          <w:i/>
          <w:sz w:val="28"/>
          <w:szCs w:val="28"/>
          <w:lang w:val="en-US" w:bidi="en-US"/>
        </w:rPr>
        <w:t>The Rule of Law</w:t>
      </w:r>
    </w:p>
    <w:p w14:paraId="0892F2A5" w14:textId="77777777" w:rsidR="00D613DC" w:rsidRDefault="00D613DC" w:rsidP="00D613DC">
      <w:pPr>
        <w:widowControl w:val="0"/>
        <w:autoSpaceDE w:val="0"/>
        <w:autoSpaceDN w:val="0"/>
        <w:jc w:val="both"/>
        <w:outlineLvl w:val="1"/>
        <w:rPr>
          <w:rFonts w:ascii="Gill Sans MT" w:eastAsia="Gill Sans MT" w:hAnsi="Gill Sans MT" w:cs="Gill Sans MT"/>
          <w:b/>
          <w:bCs/>
          <w:i/>
          <w:sz w:val="28"/>
          <w:szCs w:val="28"/>
          <w:lang w:val="en-US" w:bidi="en-US"/>
        </w:rPr>
      </w:pPr>
    </w:p>
    <w:p w14:paraId="65C7A9DA" w14:textId="07FA28B0" w:rsidR="00D613DC" w:rsidRPr="00F32D92" w:rsidRDefault="00D613DC" w:rsidP="00D613DC">
      <w:pPr>
        <w:widowControl w:val="0"/>
        <w:autoSpaceDE w:val="0"/>
        <w:autoSpaceDN w:val="0"/>
        <w:ind w:left="473"/>
        <w:jc w:val="both"/>
        <w:outlineLvl w:val="1"/>
        <w:rPr>
          <w:rFonts w:ascii="Gill Sans MT" w:eastAsia="Gill Sans MT" w:hAnsi="Gill Sans MT" w:cs="Gill Sans MT"/>
          <w:b/>
          <w:bCs/>
          <w:i/>
          <w:lang w:val="en-US" w:bidi="en-US"/>
        </w:rPr>
      </w:pPr>
      <w:r w:rsidRPr="00F32D92">
        <w:rPr>
          <w:rFonts w:ascii="Gill Sans MT" w:eastAsia="Gill Sans MT" w:hAnsi="Gill Sans MT" w:cs="Gill Sans MT"/>
          <w:b/>
          <w:bCs/>
          <w:i/>
          <w:lang w:val="en-US" w:bidi="en-US"/>
        </w:rPr>
        <w:t xml:space="preserve">It is true that the pursuit of justice must be a fundamental norm of the State and that the aim of a just social order is to guarantee to each person, according to the principle of subsidiarity, his share of the community's goods. This has always been emphasized by Christian teaching on the State and by the Church's social doctrine. </w:t>
      </w:r>
      <w:r w:rsidR="00F32D92">
        <w:rPr>
          <w:rFonts w:ascii="Gill Sans MT" w:eastAsia="Gill Sans MT" w:hAnsi="Gill Sans MT" w:cs="Gill Sans MT"/>
          <w:b/>
          <w:bCs/>
          <w:i/>
          <w:lang w:val="en-US" w:bidi="en-US"/>
        </w:rPr>
        <w:t xml:space="preserve">- </w:t>
      </w:r>
      <w:r w:rsidR="00F32D92" w:rsidRPr="00F32D92">
        <w:rPr>
          <w:rFonts w:ascii="Gill Sans MT" w:eastAsia="Gill Sans MT" w:hAnsi="Gill Sans MT" w:cs="Gill Sans MT"/>
          <w:b/>
          <w:bCs/>
          <w:i/>
          <w:lang w:val="en-US" w:bidi="en-US"/>
        </w:rPr>
        <w:t>Deus Caritas Est</w:t>
      </w:r>
      <w:r w:rsidR="00F32D92">
        <w:rPr>
          <w:rFonts w:ascii="Gill Sans MT" w:eastAsia="Gill Sans MT" w:hAnsi="Gill Sans MT" w:cs="Gill Sans MT"/>
          <w:b/>
          <w:bCs/>
          <w:i/>
          <w:lang w:val="en-US" w:bidi="en-US"/>
        </w:rPr>
        <w:t xml:space="preserve"> - </w:t>
      </w:r>
      <w:r w:rsidR="00F32D92" w:rsidRPr="00F32D92">
        <w:rPr>
          <w:rFonts w:ascii="Gill Sans MT" w:eastAsia="Gill Sans MT" w:hAnsi="Gill Sans MT" w:cs="Gill Sans MT"/>
          <w:b/>
          <w:bCs/>
          <w:i/>
          <w:lang w:val="en-US" w:bidi="en-US"/>
        </w:rPr>
        <w:t>Benedict X</w:t>
      </w:r>
      <w:r w:rsidR="00F32D92">
        <w:rPr>
          <w:rFonts w:ascii="Gill Sans MT" w:eastAsia="Gill Sans MT" w:hAnsi="Gill Sans MT" w:cs="Gill Sans MT"/>
          <w:b/>
          <w:bCs/>
          <w:i/>
          <w:lang w:val="en-US" w:bidi="en-US"/>
        </w:rPr>
        <w:t>VI</w:t>
      </w:r>
    </w:p>
    <w:p w14:paraId="27E38128" w14:textId="77777777" w:rsidR="00D613DC" w:rsidRPr="00D613DC" w:rsidRDefault="00D613DC" w:rsidP="00D613DC">
      <w:pPr>
        <w:widowControl w:val="0"/>
        <w:autoSpaceDE w:val="0"/>
        <w:autoSpaceDN w:val="0"/>
        <w:jc w:val="both"/>
        <w:outlineLvl w:val="1"/>
        <w:rPr>
          <w:rFonts w:ascii="Gill Sans MT" w:eastAsia="Gill Sans MT" w:hAnsi="Gill Sans MT" w:cs="Gill Sans MT"/>
          <w:b/>
          <w:bCs/>
          <w:i/>
          <w:sz w:val="28"/>
          <w:szCs w:val="28"/>
          <w:lang w:val="en-US" w:bidi="en-US"/>
        </w:rPr>
      </w:pPr>
    </w:p>
    <w:p w14:paraId="0BDCA0D6" w14:textId="25EA9F92" w:rsidR="005B4DC7" w:rsidRPr="00CD13F3" w:rsidRDefault="005B4DC7" w:rsidP="007A3505">
      <w:pPr>
        <w:widowControl w:val="0"/>
        <w:autoSpaceDE w:val="0"/>
        <w:autoSpaceDN w:val="0"/>
        <w:spacing w:before="37" w:line="276" w:lineRule="auto"/>
        <w:ind w:left="113" w:right="217"/>
        <w:jc w:val="both"/>
        <w:rPr>
          <w:rFonts w:ascii="Gill Sans MT" w:eastAsia="Gill Sans MT" w:hAnsi="Gill Sans MT" w:cs="Gill Sans MT"/>
          <w:szCs w:val="22"/>
          <w:lang w:val="en-US" w:bidi="en-US"/>
        </w:rPr>
      </w:pPr>
      <w:r w:rsidRPr="00CD13F3">
        <w:rPr>
          <w:rFonts w:ascii="Gill Sans MT" w:eastAsia="Gill Sans MT" w:hAnsi="Gill Sans MT" w:cs="Gill Sans MT"/>
          <w:szCs w:val="22"/>
          <w:lang w:val="en-US" w:bidi="en-US"/>
        </w:rPr>
        <w:t xml:space="preserve">The importance of laws, whether they are those that govern the class, the academy, the Trust, or the country, is consistently reinforced throughout every day, as well as when dealing with </w:t>
      </w:r>
      <w:r w:rsidR="00F32D92" w:rsidRPr="00CD13F3">
        <w:rPr>
          <w:rFonts w:ascii="Gill Sans MT" w:eastAsia="Gill Sans MT" w:hAnsi="Gill Sans MT" w:cs="Gill Sans MT"/>
          <w:szCs w:val="22"/>
          <w:lang w:val="en-US" w:bidi="en-US"/>
        </w:rPr>
        <w:t>behavior</w:t>
      </w:r>
      <w:r w:rsidRPr="00CD13F3">
        <w:rPr>
          <w:rFonts w:ascii="Gill Sans MT" w:eastAsia="Gill Sans MT" w:hAnsi="Gill Sans MT" w:cs="Gill Sans MT"/>
          <w:szCs w:val="22"/>
          <w:lang w:val="en-US" w:bidi="en-US"/>
        </w:rPr>
        <w:t xml:space="preserve"> and through Acts of Worship. The curriculum is designed to ensure students are taught the values and reasons behind laws, that they govern and protect us, the responsibilities that this involves and the consequences when laws are broken.</w:t>
      </w:r>
    </w:p>
    <w:p w14:paraId="2A12EA9D" w14:textId="77777777" w:rsidR="005B4DC7" w:rsidRPr="00CD13F3" w:rsidRDefault="005B4DC7" w:rsidP="007A3505">
      <w:pPr>
        <w:widowControl w:val="0"/>
        <w:autoSpaceDE w:val="0"/>
        <w:autoSpaceDN w:val="0"/>
        <w:spacing w:before="4"/>
        <w:jc w:val="both"/>
        <w:rPr>
          <w:rFonts w:ascii="Gill Sans MT" w:eastAsia="Gill Sans MT" w:hAnsi="Gill Sans MT" w:cs="Gill Sans MT"/>
          <w:szCs w:val="22"/>
          <w:lang w:val="en-US" w:bidi="en-US"/>
        </w:rPr>
      </w:pPr>
      <w:bookmarkStart w:id="2" w:name="_Hlk25145109"/>
    </w:p>
    <w:p w14:paraId="32BF5DB5" w14:textId="77777777" w:rsidR="005B4DC7" w:rsidRDefault="005B4DC7" w:rsidP="00F913B8">
      <w:pPr>
        <w:pStyle w:val="ListParagraph"/>
        <w:widowControl w:val="0"/>
        <w:numPr>
          <w:ilvl w:val="0"/>
          <w:numId w:val="50"/>
        </w:numPr>
        <w:autoSpaceDE w:val="0"/>
        <w:autoSpaceDN w:val="0"/>
        <w:jc w:val="both"/>
        <w:outlineLvl w:val="1"/>
        <w:rPr>
          <w:rFonts w:ascii="Gill Sans MT" w:eastAsia="Gill Sans MT" w:hAnsi="Gill Sans MT" w:cs="Gill Sans MT"/>
          <w:b/>
          <w:bCs/>
          <w:i/>
          <w:sz w:val="28"/>
          <w:szCs w:val="28"/>
          <w:lang w:val="en-US" w:bidi="en-US"/>
        </w:rPr>
      </w:pPr>
      <w:r>
        <w:rPr>
          <w:rFonts w:ascii="Gill Sans MT" w:eastAsia="Gill Sans MT" w:hAnsi="Gill Sans MT" w:cs="Gill Sans MT"/>
          <w:b/>
          <w:bCs/>
          <w:i/>
          <w:szCs w:val="22"/>
          <w:lang w:val="en-US" w:bidi="en-US"/>
        </w:rPr>
        <w:t xml:space="preserve"> </w:t>
      </w:r>
      <w:r w:rsidRPr="00CD13F3">
        <w:rPr>
          <w:rFonts w:ascii="Gill Sans MT" w:eastAsia="Gill Sans MT" w:hAnsi="Gill Sans MT" w:cs="Gill Sans MT"/>
          <w:b/>
          <w:bCs/>
          <w:i/>
          <w:sz w:val="28"/>
          <w:szCs w:val="28"/>
          <w:lang w:val="en-US" w:bidi="en-US"/>
        </w:rPr>
        <w:t>Individual Liberty</w:t>
      </w:r>
    </w:p>
    <w:p w14:paraId="46DE2CAB" w14:textId="77777777" w:rsidR="00D613DC" w:rsidRDefault="00D613DC" w:rsidP="00D613DC">
      <w:pPr>
        <w:widowControl w:val="0"/>
        <w:autoSpaceDE w:val="0"/>
        <w:autoSpaceDN w:val="0"/>
        <w:jc w:val="both"/>
        <w:outlineLvl w:val="1"/>
        <w:rPr>
          <w:rFonts w:ascii="Gill Sans MT" w:eastAsia="Gill Sans MT" w:hAnsi="Gill Sans MT" w:cs="Gill Sans MT"/>
          <w:b/>
          <w:bCs/>
          <w:i/>
          <w:sz w:val="28"/>
          <w:szCs w:val="28"/>
          <w:lang w:val="en-US" w:bidi="en-US"/>
        </w:rPr>
      </w:pPr>
    </w:p>
    <w:p w14:paraId="086EF569" w14:textId="24C385E6" w:rsidR="00D613DC" w:rsidRDefault="00D613DC" w:rsidP="00D613DC">
      <w:pPr>
        <w:widowControl w:val="0"/>
        <w:autoSpaceDE w:val="0"/>
        <w:autoSpaceDN w:val="0"/>
        <w:ind w:left="473"/>
        <w:jc w:val="both"/>
        <w:outlineLvl w:val="1"/>
        <w:rPr>
          <w:rFonts w:ascii="Gill Sans MT" w:eastAsia="Gill Sans MT" w:hAnsi="Gill Sans MT" w:cs="Gill Sans MT"/>
          <w:b/>
          <w:bCs/>
          <w:i/>
          <w:lang w:val="en-US" w:bidi="en-US"/>
        </w:rPr>
      </w:pPr>
      <w:r w:rsidRPr="00D613DC">
        <w:rPr>
          <w:rFonts w:ascii="Gill Sans MT" w:eastAsia="Gill Sans MT" w:hAnsi="Gill Sans MT" w:cs="Gill Sans MT"/>
          <w:b/>
          <w:bCs/>
          <w:i/>
          <w:lang w:val="en-US" w:bidi="en-US"/>
        </w:rPr>
        <w:t>To recognize that our choices are not necessarily the only legitimate ones is a healthy exercise in humility. In acknowledging the goodness inherent in others, even with their limitations, we see the richness present in diversity and the value of complementarity. Individuals and groups have the right to go their own way, even though they may sometimes make mistakes. In full respect for that freedom, civil society is called to help each person and social organization to take up its specific role and thus contribute to the common good</w:t>
      </w:r>
    </w:p>
    <w:p w14:paraId="30FDD3ED" w14:textId="3D191C50" w:rsidR="00D613DC" w:rsidRDefault="00D613DC" w:rsidP="00D613DC">
      <w:pPr>
        <w:widowControl w:val="0"/>
        <w:autoSpaceDE w:val="0"/>
        <w:autoSpaceDN w:val="0"/>
        <w:ind w:left="473"/>
        <w:jc w:val="both"/>
        <w:outlineLvl w:val="1"/>
        <w:rPr>
          <w:rFonts w:ascii="Gill Sans MT" w:eastAsia="Gill Sans MT" w:hAnsi="Gill Sans MT" w:cs="Gill Sans MT"/>
          <w:b/>
          <w:bCs/>
          <w:i/>
          <w:lang w:val="en-US" w:bidi="en-US"/>
        </w:rPr>
      </w:pPr>
      <w:r>
        <w:rPr>
          <w:rFonts w:ascii="Gill Sans MT" w:eastAsia="Gill Sans MT" w:hAnsi="Gill Sans MT" w:cs="Gill Sans MT"/>
          <w:b/>
          <w:bCs/>
          <w:i/>
          <w:lang w:val="en-US" w:bidi="en-US"/>
        </w:rPr>
        <w:t xml:space="preserve">Pope Francis – </w:t>
      </w:r>
      <w:r w:rsidRPr="00D613DC">
        <w:rPr>
          <w:rFonts w:ascii="Gill Sans MT" w:eastAsia="Gill Sans MT" w:hAnsi="Gill Sans MT" w:cs="Gill Sans MT"/>
          <w:b/>
          <w:bCs/>
          <w:i/>
          <w:lang w:val="en-US" w:bidi="en-US"/>
        </w:rPr>
        <w:t>Meeting With Political, Economic And Civic Leaders</w:t>
      </w:r>
      <w:r>
        <w:rPr>
          <w:rFonts w:ascii="Gill Sans MT" w:eastAsia="Gill Sans MT" w:hAnsi="Gill Sans MT" w:cs="Gill Sans MT"/>
          <w:b/>
          <w:bCs/>
          <w:i/>
          <w:lang w:val="en-US" w:bidi="en-US"/>
        </w:rPr>
        <w:t xml:space="preserve"> - 2015</w:t>
      </w:r>
    </w:p>
    <w:p w14:paraId="277B8A80" w14:textId="77777777" w:rsidR="00D613DC" w:rsidRPr="00D613DC" w:rsidRDefault="00D613DC" w:rsidP="00D613DC">
      <w:pPr>
        <w:widowControl w:val="0"/>
        <w:autoSpaceDE w:val="0"/>
        <w:autoSpaceDN w:val="0"/>
        <w:ind w:left="473"/>
        <w:jc w:val="both"/>
        <w:outlineLvl w:val="1"/>
        <w:rPr>
          <w:rFonts w:ascii="Gill Sans MT" w:eastAsia="Gill Sans MT" w:hAnsi="Gill Sans MT" w:cs="Gill Sans MT"/>
          <w:b/>
          <w:bCs/>
          <w:i/>
          <w:lang w:val="en-US" w:bidi="en-US"/>
        </w:rPr>
      </w:pPr>
    </w:p>
    <w:bookmarkEnd w:id="2"/>
    <w:p w14:paraId="663E044B" w14:textId="22F79C77" w:rsidR="005B4DC7" w:rsidRDefault="005B4DC7" w:rsidP="00F32D92">
      <w:pPr>
        <w:widowControl w:val="0"/>
        <w:autoSpaceDE w:val="0"/>
        <w:autoSpaceDN w:val="0"/>
        <w:spacing w:before="40" w:line="276" w:lineRule="auto"/>
        <w:ind w:left="113" w:right="303"/>
        <w:jc w:val="both"/>
        <w:rPr>
          <w:rFonts w:ascii="Gill Sans MT" w:eastAsia="Gill Sans MT" w:hAnsi="Gill Sans MT" w:cs="Gill Sans MT"/>
          <w:szCs w:val="22"/>
          <w:lang w:val="en-US" w:bidi="en-US"/>
        </w:rPr>
      </w:pPr>
      <w:r w:rsidRPr="00CD13F3">
        <w:rPr>
          <w:rFonts w:ascii="Gill Sans MT" w:eastAsia="Gill Sans MT" w:hAnsi="Gill Sans MT" w:cs="Gill Sans MT"/>
          <w:szCs w:val="22"/>
          <w:lang w:val="en-US" w:bidi="en-US"/>
        </w:rPr>
        <w:t>Students are actively encouraged to make independent choices knowing that they are in a safe, secure and supportive environment. We educate and provide boundaries for students to make choices safely, through the provision of a safe environment and an empowering education. We encourage students to see themselves as unique individuals able to make a unique contribution to building community. Students are encouraged to know, understand and exercise their rights, responsibilities and personal freedoms and receive advice about how to exercise these safely.</w:t>
      </w:r>
    </w:p>
    <w:p w14:paraId="0A050E08" w14:textId="0CE752C4" w:rsidR="00236E12" w:rsidRDefault="00236E12" w:rsidP="00F32D92">
      <w:pPr>
        <w:widowControl w:val="0"/>
        <w:autoSpaceDE w:val="0"/>
        <w:autoSpaceDN w:val="0"/>
        <w:spacing w:before="40" w:line="276" w:lineRule="auto"/>
        <w:ind w:left="113" w:right="303"/>
        <w:jc w:val="both"/>
        <w:rPr>
          <w:rFonts w:ascii="Gill Sans MT" w:eastAsia="Gill Sans MT" w:hAnsi="Gill Sans MT" w:cs="Gill Sans MT"/>
          <w:szCs w:val="22"/>
          <w:lang w:val="en-US" w:bidi="en-US"/>
        </w:rPr>
      </w:pPr>
    </w:p>
    <w:p w14:paraId="4F16D2F4" w14:textId="77777777" w:rsidR="00236E12" w:rsidRDefault="00236E12" w:rsidP="00F32D92">
      <w:pPr>
        <w:widowControl w:val="0"/>
        <w:autoSpaceDE w:val="0"/>
        <w:autoSpaceDN w:val="0"/>
        <w:spacing w:before="40" w:line="276" w:lineRule="auto"/>
        <w:ind w:left="113" w:right="303"/>
        <w:jc w:val="both"/>
        <w:rPr>
          <w:rFonts w:ascii="Gill Sans MT" w:eastAsia="Gill Sans MT" w:hAnsi="Gill Sans MT" w:cs="Gill Sans MT"/>
          <w:szCs w:val="22"/>
          <w:lang w:val="en-US" w:bidi="en-US"/>
        </w:rPr>
      </w:pPr>
    </w:p>
    <w:p w14:paraId="701477C0" w14:textId="77777777" w:rsidR="00236E12" w:rsidRDefault="00236E12" w:rsidP="00F32D92">
      <w:pPr>
        <w:widowControl w:val="0"/>
        <w:autoSpaceDE w:val="0"/>
        <w:autoSpaceDN w:val="0"/>
        <w:spacing w:before="40" w:line="276" w:lineRule="auto"/>
        <w:ind w:left="113" w:right="303"/>
        <w:jc w:val="both"/>
        <w:rPr>
          <w:rFonts w:ascii="Gill Sans MT" w:eastAsia="Gill Sans MT" w:hAnsi="Gill Sans MT" w:cs="Gill Sans MT"/>
          <w:szCs w:val="22"/>
          <w:lang w:val="en-US" w:bidi="en-US"/>
        </w:rPr>
      </w:pPr>
    </w:p>
    <w:p w14:paraId="74378BFB" w14:textId="77777777" w:rsidR="005B4DC7" w:rsidRDefault="005B4DC7" w:rsidP="007A3505">
      <w:pPr>
        <w:widowControl w:val="0"/>
        <w:autoSpaceDE w:val="0"/>
        <w:autoSpaceDN w:val="0"/>
        <w:spacing w:line="276" w:lineRule="auto"/>
        <w:jc w:val="both"/>
        <w:rPr>
          <w:rFonts w:ascii="Gill Sans MT" w:eastAsia="Gill Sans MT" w:hAnsi="Gill Sans MT" w:cs="Gill Sans MT"/>
          <w:szCs w:val="22"/>
          <w:lang w:val="en-US" w:bidi="en-US"/>
        </w:rPr>
      </w:pPr>
    </w:p>
    <w:p w14:paraId="1F650573" w14:textId="77777777" w:rsidR="00930010" w:rsidRDefault="00930010" w:rsidP="007A3505">
      <w:pPr>
        <w:widowControl w:val="0"/>
        <w:autoSpaceDE w:val="0"/>
        <w:autoSpaceDN w:val="0"/>
        <w:spacing w:line="276" w:lineRule="auto"/>
        <w:jc w:val="both"/>
        <w:rPr>
          <w:rFonts w:ascii="Gill Sans MT" w:eastAsia="Gill Sans MT" w:hAnsi="Gill Sans MT" w:cs="Gill Sans MT"/>
          <w:szCs w:val="22"/>
          <w:lang w:val="en-US" w:bidi="en-US"/>
        </w:rPr>
      </w:pPr>
    </w:p>
    <w:p w14:paraId="12021B1E" w14:textId="31775315" w:rsidR="005B4DC7" w:rsidRDefault="005B4DC7" w:rsidP="00F913B8">
      <w:pPr>
        <w:pStyle w:val="ListParagraph"/>
        <w:widowControl w:val="0"/>
        <w:numPr>
          <w:ilvl w:val="0"/>
          <w:numId w:val="50"/>
        </w:numPr>
        <w:autoSpaceDE w:val="0"/>
        <w:autoSpaceDN w:val="0"/>
        <w:jc w:val="both"/>
        <w:outlineLvl w:val="1"/>
        <w:rPr>
          <w:rFonts w:ascii="Gill Sans MT" w:eastAsia="Gill Sans MT" w:hAnsi="Gill Sans MT" w:cs="Gill Sans MT"/>
          <w:b/>
          <w:bCs/>
          <w:i/>
          <w:sz w:val="28"/>
          <w:szCs w:val="28"/>
          <w:lang w:val="en-US" w:bidi="en-US"/>
        </w:rPr>
      </w:pPr>
      <w:r>
        <w:rPr>
          <w:rFonts w:ascii="Gill Sans MT" w:eastAsia="Gill Sans MT" w:hAnsi="Gill Sans MT" w:cs="Gill Sans MT"/>
          <w:b/>
          <w:bCs/>
          <w:i/>
          <w:szCs w:val="22"/>
          <w:lang w:val="en-US" w:bidi="en-US"/>
        </w:rPr>
        <w:lastRenderedPageBreak/>
        <w:t xml:space="preserve"> </w:t>
      </w:r>
      <w:r w:rsidRPr="00BB15F5">
        <w:rPr>
          <w:rFonts w:ascii="Gill Sans MT" w:eastAsia="Gill Sans MT" w:hAnsi="Gill Sans MT" w:cs="Gill Sans MT"/>
          <w:b/>
          <w:bCs/>
          <w:i/>
          <w:sz w:val="28"/>
          <w:szCs w:val="28"/>
          <w:lang w:val="en-US" w:bidi="en-US"/>
        </w:rPr>
        <w:t>Mutual Respec</w:t>
      </w:r>
      <w:r w:rsidR="00C12ED0">
        <w:rPr>
          <w:rFonts w:ascii="Gill Sans MT" w:eastAsia="Gill Sans MT" w:hAnsi="Gill Sans MT" w:cs="Gill Sans MT"/>
          <w:b/>
          <w:bCs/>
          <w:i/>
          <w:sz w:val="28"/>
          <w:szCs w:val="28"/>
          <w:lang w:val="en-US" w:bidi="en-US"/>
        </w:rPr>
        <w:t>t</w:t>
      </w:r>
    </w:p>
    <w:p w14:paraId="2CA870CB" w14:textId="77777777" w:rsidR="00C12ED0" w:rsidRDefault="00C12ED0" w:rsidP="00C12ED0">
      <w:pPr>
        <w:widowControl w:val="0"/>
        <w:autoSpaceDE w:val="0"/>
        <w:autoSpaceDN w:val="0"/>
        <w:jc w:val="both"/>
        <w:outlineLvl w:val="1"/>
        <w:rPr>
          <w:rFonts w:ascii="Gill Sans MT" w:eastAsia="Gill Sans MT" w:hAnsi="Gill Sans MT" w:cs="Gill Sans MT"/>
          <w:b/>
          <w:bCs/>
          <w:i/>
          <w:sz w:val="28"/>
          <w:szCs w:val="28"/>
          <w:lang w:val="en-US" w:bidi="en-US"/>
        </w:rPr>
      </w:pPr>
    </w:p>
    <w:p w14:paraId="55C263D0" w14:textId="2B19C641" w:rsidR="00C12ED0" w:rsidRDefault="00C12ED0" w:rsidP="00C12ED0">
      <w:pPr>
        <w:widowControl w:val="0"/>
        <w:autoSpaceDE w:val="0"/>
        <w:autoSpaceDN w:val="0"/>
        <w:ind w:left="473"/>
        <w:jc w:val="both"/>
        <w:outlineLvl w:val="1"/>
        <w:rPr>
          <w:rFonts w:ascii="Gill Sans MT" w:eastAsia="Gill Sans MT" w:hAnsi="Gill Sans MT" w:cs="Gill Sans MT"/>
          <w:b/>
          <w:bCs/>
          <w:i/>
          <w:lang w:val="en-US" w:bidi="en-US"/>
        </w:rPr>
      </w:pPr>
      <w:r w:rsidRPr="00C12ED0">
        <w:rPr>
          <w:rFonts w:ascii="Gill Sans MT" w:eastAsia="Gill Sans MT" w:hAnsi="Gill Sans MT" w:cs="Gill Sans MT"/>
          <w:b/>
          <w:bCs/>
          <w:i/>
          <w:lang w:val="en-US" w:bidi="en-US"/>
        </w:rPr>
        <w:t>And now I give you a new commandment: love one another. As I have loved you, so you must love one another. If you have love for one another, then everyone will know that you are my disciples.</w:t>
      </w:r>
      <w:r>
        <w:rPr>
          <w:rFonts w:ascii="Gill Sans MT" w:eastAsia="Gill Sans MT" w:hAnsi="Gill Sans MT" w:cs="Gill Sans MT"/>
          <w:b/>
          <w:bCs/>
          <w:i/>
          <w:lang w:val="en-US" w:bidi="en-US"/>
        </w:rPr>
        <w:t xml:space="preserve"> John 13: 34-35</w:t>
      </w:r>
    </w:p>
    <w:p w14:paraId="62B4E101" w14:textId="77777777" w:rsidR="00C12ED0" w:rsidRPr="00C12ED0" w:rsidRDefault="00C12ED0" w:rsidP="00C12ED0">
      <w:pPr>
        <w:widowControl w:val="0"/>
        <w:autoSpaceDE w:val="0"/>
        <w:autoSpaceDN w:val="0"/>
        <w:ind w:left="473"/>
        <w:jc w:val="both"/>
        <w:outlineLvl w:val="1"/>
        <w:rPr>
          <w:rFonts w:ascii="Gill Sans MT" w:eastAsia="Gill Sans MT" w:hAnsi="Gill Sans MT" w:cs="Gill Sans MT"/>
          <w:b/>
          <w:bCs/>
          <w:i/>
          <w:lang w:val="en-US" w:bidi="en-US"/>
        </w:rPr>
      </w:pPr>
    </w:p>
    <w:p w14:paraId="75D6F5FB" w14:textId="77777777" w:rsidR="005B4DC7" w:rsidRPr="00BB15F5" w:rsidRDefault="005B4DC7" w:rsidP="007A3505">
      <w:pPr>
        <w:widowControl w:val="0"/>
        <w:autoSpaceDE w:val="0"/>
        <w:autoSpaceDN w:val="0"/>
        <w:spacing w:before="38" w:line="276" w:lineRule="auto"/>
        <w:ind w:left="113" w:right="108"/>
        <w:jc w:val="both"/>
        <w:rPr>
          <w:rFonts w:ascii="Gill Sans MT" w:eastAsia="Gill Sans MT" w:hAnsi="Gill Sans MT" w:cs="Gill Sans MT"/>
          <w:szCs w:val="22"/>
          <w:lang w:val="en-US" w:bidi="en-US"/>
        </w:rPr>
      </w:pPr>
      <w:r w:rsidRPr="00BB15F5">
        <w:rPr>
          <w:rFonts w:ascii="Gill Sans MT" w:eastAsia="Gill Sans MT" w:hAnsi="Gill Sans MT" w:cs="Gill Sans MT"/>
          <w:szCs w:val="22"/>
          <w:lang w:val="en-US" w:bidi="en-US"/>
        </w:rPr>
        <w:t>Respect is a core value for each of our academies and is modelled by pupils and staff alike. We promote respect for others and this is reiterated through our classroom and learning environments as well as extra-curricular activities such as sport. In line with our commitment to democracy, students are always able to voice their opinions as we foster an environment where pupils can debate ideas and are safe to disagree with each other. We encourage students to substantiate opinions and to realise the value of co-operation and consensus as well as decision making through voting. Our emphasis on ethics, fairness and justice means that we ask our students to ensure that they look out for those who might be marginalised and disadvantaged. We take a strong stance on social inclusion and anti-bullying through an explicit focus on strategies to enable respect for difference.</w:t>
      </w:r>
    </w:p>
    <w:p w14:paraId="52A7A534" w14:textId="77777777" w:rsidR="005B4DC7" w:rsidRDefault="005B4DC7" w:rsidP="007A3505">
      <w:pPr>
        <w:widowControl w:val="0"/>
        <w:autoSpaceDE w:val="0"/>
        <w:autoSpaceDN w:val="0"/>
        <w:spacing w:line="276" w:lineRule="auto"/>
        <w:jc w:val="both"/>
        <w:rPr>
          <w:rFonts w:ascii="Gill Sans MT" w:eastAsia="Gill Sans MT" w:hAnsi="Gill Sans MT" w:cs="Gill Sans MT"/>
          <w:szCs w:val="22"/>
          <w:lang w:val="en-US" w:bidi="en-US"/>
        </w:rPr>
      </w:pPr>
    </w:p>
    <w:p w14:paraId="0479A206" w14:textId="77777777" w:rsidR="005B4DC7" w:rsidRDefault="005B4DC7" w:rsidP="00F913B8">
      <w:pPr>
        <w:pStyle w:val="ListParagraph"/>
        <w:widowControl w:val="0"/>
        <w:numPr>
          <w:ilvl w:val="0"/>
          <w:numId w:val="50"/>
        </w:numPr>
        <w:autoSpaceDE w:val="0"/>
        <w:autoSpaceDN w:val="0"/>
        <w:spacing w:before="1"/>
        <w:jc w:val="both"/>
        <w:outlineLvl w:val="1"/>
        <w:rPr>
          <w:rFonts w:ascii="Gill Sans MT" w:eastAsia="Gill Sans MT" w:hAnsi="Gill Sans MT" w:cs="Gill Sans MT"/>
          <w:b/>
          <w:bCs/>
          <w:i/>
          <w:sz w:val="28"/>
          <w:szCs w:val="28"/>
          <w:lang w:val="en-US" w:bidi="en-US"/>
        </w:rPr>
      </w:pPr>
      <w:r>
        <w:rPr>
          <w:rFonts w:ascii="Gill Sans MT" w:eastAsia="Gill Sans MT" w:hAnsi="Gill Sans MT" w:cs="Gill Sans MT"/>
          <w:b/>
          <w:bCs/>
          <w:i/>
          <w:szCs w:val="22"/>
          <w:lang w:val="en-US" w:bidi="en-US"/>
        </w:rPr>
        <w:t xml:space="preserve"> </w:t>
      </w:r>
      <w:r w:rsidRPr="00BB15F5">
        <w:rPr>
          <w:rFonts w:ascii="Gill Sans MT" w:eastAsia="Gill Sans MT" w:hAnsi="Gill Sans MT" w:cs="Gill Sans MT"/>
          <w:b/>
          <w:bCs/>
          <w:i/>
          <w:sz w:val="28"/>
          <w:szCs w:val="28"/>
          <w:lang w:val="en-US" w:bidi="en-US"/>
        </w:rPr>
        <w:t>Tolerance of those of different faiths and beliefs</w:t>
      </w:r>
    </w:p>
    <w:p w14:paraId="6D493BD4" w14:textId="77777777" w:rsidR="007D59B0" w:rsidRDefault="007D59B0" w:rsidP="007D59B0">
      <w:pPr>
        <w:widowControl w:val="0"/>
        <w:autoSpaceDE w:val="0"/>
        <w:autoSpaceDN w:val="0"/>
        <w:spacing w:before="1"/>
        <w:jc w:val="both"/>
        <w:outlineLvl w:val="1"/>
        <w:rPr>
          <w:rFonts w:ascii="Gill Sans MT" w:eastAsia="Gill Sans MT" w:hAnsi="Gill Sans MT" w:cs="Gill Sans MT"/>
          <w:b/>
          <w:bCs/>
          <w:i/>
          <w:sz w:val="28"/>
          <w:szCs w:val="28"/>
          <w:lang w:val="en-US" w:bidi="en-US"/>
        </w:rPr>
      </w:pPr>
    </w:p>
    <w:p w14:paraId="65812A3C" w14:textId="6A6CFE6B" w:rsidR="007D59B0" w:rsidRPr="007D59B0" w:rsidRDefault="007D59B0" w:rsidP="007D59B0">
      <w:pPr>
        <w:widowControl w:val="0"/>
        <w:autoSpaceDE w:val="0"/>
        <w:autoSpaceDN w:val="0"/>
        <w:spacing w:before="1"/>
        <w:ind w:left="473"/>
        <w:jc w:val="both"/>
        <w:outlineLvl w:val="1"/>
        <w:rPr>
          <w:rFonts w:ascii="Gill Sans MT" w:eastAsia="Gill Sans MT" w:hAnsi="Gill Sans MT" w:cs="Gill Sans MT"/>
          <w:b/>
          <w:bCs/>
          <w:i/>
          <w:lang w:val="en-US" w:bidi="en-US"/>
        </w:rPr>
      </w:pPr>
      <w:r w:rsidRPr="007D59B0">
        <w:rPr>
          <w:rFonts w:ascii="Gill Sans MT" w:eastAsia="Gill Sans MT" w:hAnsi="Gill Sans MT" w:cs="Gill Sans MT"/>
          <w:b/>
          <w:bCs/>
          <w:i/>
          <w:lang w:val="en-US" w:bidi="en-US"/>
        </w:rPr>
        <w:t>The Church, therefore, exhorts</w:t>
      </w:r>
      <w:r>
        <w:rPr>
          <w:rFonts w:ascii="Gill Sans MT" w:eastAsia="Gill Sans MT" w:hAnsi="Gill Sans MT" w:cs="Gill Sans MT"/>
          <w:b/>
          <w:bCs/>
          <w:i/>
          <w:lang w:val="en-US" w:bidi="en-US"/>
        </w:rPr>
        <w:t>…</w:t>
      </w:r>
      <w:r w:rsidRPr="007D59B0">
        <w:rPr>
          <w:rFonts w:ascii="Gill Sans MT" w:eastAsia="Gill Sans MT" w:hAnsi="Gill Sans MT" w:cs="Gill Sans MT"/>
          <w:b/>
          <w:bCs/>
          <w:i/>
          <w:lang w:val="en-US" w:bidi="en-US"/>
        </w:rPr>
        <w:t xml:space="preserve"> that through dialogue and collaboration with the followers of other religions, carried out with prudence and love and in witness to the Christian faith and life, they recognize, preserve and promote the good things, spiritual and moral, as well as the socio-cultural values found among </w:t>
      </w:r>
      <w:r>
        <w:rPr>
          <w:rFonts w:ascii="Gill Sans MT" w:eastAsia="Gill Sans MT" w:hAnsi="Gill Sans MT" w:cs="Gill Sans MT"/>
          <w:b/>
          <w:bCs/>
          <w:i/>
          <w:lang w:val="en-US" w:bidi="en-US"/>
        </w:rPr>
        <w:t>[them]</w:t>
      </w:r>
      <w:r w:rsidRPr="007D59B0">
        <w:rPr>
          <w:rFonts w:ascii="Gill Sans MT" w:eastAsia="Gill Sans MT" w:hAnsi="Gill Sans MT" w:cs="Gill Sans MT"/>
          <w:b/>
          <w:bCs/>
          <w:i/>
          <w:lang w:val="en-US" w:bidi="en-US"/>
        </w:rPr>
        <w:t>.</w:t>
      </w:r>
      <w:r>
        <w:rPr>
          <w:rFonts w:ascii="Gill Sans MT" w:eastAsia="Gill Sans MT" w:hAnsi="Gill Sans MT" w:cs="Gill Sans MT"/>
          <w:b/>
          <w:bCs/>
          <w:i/>
          <w:lang w:val="en-US" w:bidi="en-US"/>
        </w:rPr>
        <w:t xml:space="preserve"> - </w:t>
      </w:r>
      <w:r w:rsidR="00C12ED0" w:rsidRPr="007D59B0">
        <w:rPr>
          <w:rFonts w:ascii="Gill Sans MT" w:eastAsia="Gill Sans MT" w:hAnsi="Gill Sans MT" w:cs="Gill Sans MT"/>
          <w:b/>
          <w:bCs/>
          <w:i/>
          <w:lang w:val="en-US" w:bidi="en-US"/>
        </w:rPr>
        <w:t>Pope Paul V</w:t>
      </w:r>
      <w:r w:rsidR="00C12ED0">
        <w:rPr>
          <w:rFonts w:ascii="Gill Sans MT" w:eastAsia="Gill Sans MT" w:hAnsi="Gill Sans MT" w:cs="Gill Sans MT"/>
          <w:b/>
          <w:bCs/>
          <w:i/>
          <w:lang w:val="en-US" w:bidi="en-US"/>
        </w:rPr>
        <w:t xml:space="preserve">I - </w:t>
      </w:r>
      <w:r w:rsidR="00C12ED0" w:rsidRPr="007D59B0">
        <w:rPr>
          <w:rFonts w:ascii="Gill Sans MT" w:eastAsia="Gill Sans MT" w:hAnsi="Gill Sans MT" w:cs="Gill Sans MT"/>
          <w:b/>
          <w:bCs/>
          <w:i/>
          <w:lang w:val="en-US" w:bidi="en-US"/>
        </w:rPr>
        <w:t>Nostra Aetate</w:t>
      </w:r>
    </w:p>
    <w:p w14:paraId="16C038FD" w14:textId="77777777" w:rsidR="007D59B0" w:rsidRPr="007D59B0" w:rsidRDefault="007D59B0" w:rsidP="007D59B0">
      <w:pPr>
        <w:widowControl w:val="0"/>
        <w:autoSpaceDE w:val="0"/>
        <w:autoSpaceDN w:val="0"/>
        <w:spacing w:before="1"/>
        <w:jc w:val="both"/>
        <w:outlineLvl w:val="1"/>
        <w:rPr>
          <w:rFonts w:ascii="Gill Sans MT" w:eastAsia="Gill Sans MT" w:hAnsi="Gill Sans MT" w:cs="Gill Sans MT"/>
          <w:b/>
          <w:bCs/>
          <w:i/>
          <w:sz w:val="28"/>
          <w:szCs w:val="28"/>
          <w:lang w:val="en-US" w:bidi="en-US"/>
        </w:rPr>
      </w:pPr>
    </w:p>
    <w:p w14:paraId="49496365" w14:textId="77777777" w:rsidR="005B4DC7" w:rsidRPr="00BB15F5" w:rsidRDefault="005B4DC7" w:rsidP="00930010">
      <w:pPr>
        <w:widowControl w:val="0"/>
        <w:autoSpaceDE w:val="0"/>
        <w:autoSpaceDN w:val="0"/>
        <w:spacing w:before="38" w:line="276" w:lineRule="auto"/>
        <w:ind w:left="113" w:right="108"/>
        <w:jc w:val="both"/>
        <w:rPr>
          <w:rFonts w:ascii="Gill Sans MT" w:eastAsia="Gill Sans MT" w:hAnsi="Gill Sans MT" w:cs="Gill Sans MT"/>
          <w:szCs w:val="22"/>
          <w:lang w:val="en-US" w:bidi="en-US"/>
        </w:rPr>
      </w:pPr>
      <w:r w:rsidRPr="00BB15F5">
        <w:rPr>
          <w:rFonts w:ascii="Gill Sans MT" w:eastAsia="Gill Sans MT" w:hAnsi="Gill Sans MT" w:cs="Gill Sans MT"/>
          <w:szCs w:val="22"/>
          <w:lang w:val="en-US" w:bidi="en-US"/>
        </w:rPr>
        <w:t>This is achieved through equipping students with the ability to develop positive values, understand their own beliefs and their place in a culturally diverse society. We give our students opportunities to experience such diversity within the Academy Trust community and within the wider community. All students experience a connection with other cultures and beliefs through our Religious Education programme Our Religious Studies curriculum follows the teaching of the Church in providing a broad and balanced education, which includes an understanding of and respect for people of other faiths or none and other religions, cultures and lifestyles.</w:t>
      </w:r>
    </w:p>
    <w:p w14:paraId="338BA182" w14:textId="77777777" w:rsidR="005B4DC7" w:rsidRDefault="005B4DC7" w:rsidP="007A3505">
      <w:pPr>
        <w:widowControl w:val="0"/>
        <w:autoSpaceDE w:val="0"/>
        <w:autoSpaceDN w:val="0"/>
        <w:spacing w:line="276" w:lineRule="auto"/>
        <w:jc w:val="both"/>
        <w:rPr>
          <w:rFonts w:ascii="Gill Sans MT" w:eastAsia="Gill Sans MT" w:hAnsi="Gill Sans MT" w:cs="Gill Sans MT"/>
          <w:szCs w:val="22"/>
          <w:lang w:val="en-US" w:bidi="en-US"/>
        </w:rPr>
      </w:pPr>
    </w:p>
    <w:p w14:paraId="0EBFC1E2" w14:textId="77777777" w:rsidR="005B4DC7" w:rsidRPr="00BB15F5" w:rsidRDefault="005B4DC7" w:rsidP="007A3505">
      <w:pPr>
        <w:widowControl w:val="0"/>
        <w:autoSpaceDE w:val="0"/>
        <w:autoSpaceDN w:val="0"/>
        <w:ind w:left="113"/>
        <w:jc w:val="both"/>
        <w:outlineLvl w:val="0"/>
        <w:rPr>
          <w:rFonts w:ascii="Gill Sans MT" w:eastAsia="Gill Sans MT" w:hAnsi="Gill Sans MT" w:cs="Gill Sans MT"/>
          <w:b/>
          <w:bCs/>
          <w:szCs w:val="22"/>
          <w:lang w:val="en-US" w:bidi="en-US"/>
        </w:rPr>
      </w:pPr>
      <w:r w:rsidRPr="00BB15F5">
        <w:rPr>
          <w:rFonts w:ascii="Gill Sans MT" w:eastAsia="Gill Sans MT" w:hAnsi="Gill Sans MT" w:cs="Gill Sans MT"/>
          <w:b/>
          <w:bCs/>
          <w:szCs w:val="22"/>
          <w:lang w:val="en-US" w:bidi="en-US"/>
        </w:rPr>
        <w:t>Supporting documents</w:t>
      </w:r>
    </w:p>
    <w:p w14:paraId="6D7DC3C8" w14:textId="77777777" w:rsidR="005B4DC7" w:rsidRPr="00BB15F5" w:rsidRDefault="005B4DC7" w:rsidP="007A3505">
      <w:pPr>
        <w:widowControl w:val="0"/>
        <w:autoSpaceDE w:val="0"/>
        <w:autoSpaceDN w:val="0"/>
        <w:spacing w:before="40" w:line="276" w:lineRule="auto"/>
        <w:ind w:left="113" w:right="548"/>
        <w:jc w:val="both"/>
        <w:rPr>
          <w:rFonts w:ascii="Gill Sans MT" w:eastAsia="Gill Sans MT" w:hAnsi="Gill Sans MT" w:cs="Gill Sans MT"/>
          <w:color w:val="0070C0"/>
          <w:szCs w:val="22"/>
          <w:lang w:val="en-US" w:bidi="en-US"/>
        </w:rPr>
      </w:pPr>
      <w:r w:rsidRPr="00BB15F5">
        <w:rPr>
          <w:rFonts w:ascii="Gill Sans MT" w:eastAsia="Gill Sans MT" w:hAnsi="Gill Sans MT" w:cs="Gill Sans MT"/>
          <w:szCs w:val="22"/>
          <w:lang w:val="en-US" w:bidi="en-US"/>
        </w:rPr>
        <w:t xml:space="preserve">Link to government guidance: </w:t>
      </w:r>
      <w:hyperlink r:id="rId17">
        <w:r w:rsidRPr="00BB15F5">
          <w:rPr>
            <w:rFonts w:ascii="Gill Sans MT" w:eastAsia="Gill Sans MT" w:hAnsi="Gill Sans MT" w:cs="Gill Sans MT"/>
            <w:color w:val="0070C0"/>
            <w:szCs w:val="22"/>
            <w:u w:val="single"/>
            <w:lang w:val="en-US" w:bidi="en-US"/>
          </w:rPr>
          <w:t>https://www.gov.uk/government/news/guidance-on-promoting-british-values-in-</w:t>
        </w:r>
      </w:hyperlink>
      <w:r w:rsidRPr="00BB15F5">
        <w:rPr>
          <w:rFonts w:ascii="Gill Sans MT" w:eastAsia="Gill Sans MT" w:hAnsi="Gill Sans MT" w:cs="Gill Sans MT"/>
          <w:color w:val="0070C0"/>
          <w:szCs w:val="22"/>
          <w:lang w:val="en-US" w:bidi="en-US"/>
        </w:rPr>
        <w:t xml:space="preserve"> </w:t>
      </w:r>
      <w:hyperlink r:id="rId18">
        <w:r w:rsidRPr="00BB15F5">
          <w:rPr>
            <w:rFonts w:ascii="Gill Sans MT" w:eastAsia="Gill Sans MT" w:hAnsi="Gill Sans MT" w:cs="Gill Sans MT"/>
            <w:color w:val="0070C0"/>
            <w:szCs w:val="22"/>
            <w:u w:val="single"/>
            <w:lang w:val="en-US" w:bidi="en-US"/>
          </w:rPr>
          <w:t>schools-published</w:t>
        </w:r>
      </w:hyperlink>
    </w:p>
    <w:p w14:paraId="0CCCB0D7" w14:textId="77777777" w:rsidR="005B4DC7" w:rsidRPr="00BB15F5" w:rsidRDefault="005B4DC7" w:rsidP="007A3505">
      <w:pPr>
        <w:widowControl w:val="0"/>
        <w:autoSpaceDE w:val="0"/>
        <w:autoSpaceDN w:val="0"/>
        <w:spacing w:before="5"/>
        <w:jc w:val="both"/>
        <w:rPr>
          <w:rFonts w:ascii="Gill Sans MT" w:eastAsia="Gill Sans MT" w:hAnsi="Gill Sans MT" w:cs="Gill Sans MT"/>
          <w:sz w:val="16"/>
          <w:szCs w:val="22"/>
          <w:lang w:val="en-US" w:bidi="en-US"/>
        </w:rPr>
      </w:pPr>
    </w:p>
    <w:p w14:paraId="23A8F236" w14:textId="77777777" w:rsidR="005B4DC7" w:rsidRPr="00BB15F5" w:rsidRDefault="005B4DC7" w:rsidP="007A3505">
      <w:pPr>
        <w:widowControl w:val="0"/>
        <w:autoSpaceDE w:val="0"/>
        <w:autoSpaceDN w:val="0"/>
        <w:spacing w:before="101"/>
        <w:ind w:left="113"/>
        <w:jc w:val="both"/>
        <w:outlineLvl w:val="0"/>
        <w:rPr>
          <w:rFonts w:ascii="Gill Sans MT" w:eastAsia="Gill Sans MT" w:hAnsi="Gill Sans MT" w:cs="Gill Sans MT"/>
          <w:b/>
          <w:bCs/>
          <w:szCs w:val="22"/>
          <w:lang w:val="en-US" w:bidi="en-US"/>
        </w:rPr>
      </w:pPr>
      <w:r w:rsidRPr="00BB15F5">
        <w:rPr>
          <w:rFonts w:ascii="Gill Sans MT" w:eastAsia="Gill Sans MT" w:hAnsi="Gill Sans MT" w:cs="Gill Sans MT"/>
          <w:b/>
          <w:bCs/>
          <w:szCs w:val="22"/>
          <w:lang w:val="en-US" w:bidi="en-US"/>
        </w:rPr>
        <w:t>Glossary of terms and abbreviations in this policy</w:t>
      </w:r>
    </w:p>
    <w:p w14:paraId="5ED997B1" w14:textId="5C4304D9" w:rsidR="005B4DC7" w:rsidRDefault="005B4DC7" w:rsidP="00236E12">
      <w:pPr>
        <w:widowControl w:val="0"/>
        <w:autoSpaceDE w:val="0"/>
        <w:autoSpaceDN w:val="0"/>
        <w:spacing w:before="40" w:line="276" w:lineRule="auto"/>
        <w:ind w:left="113" w:right="141"/>
        <w:jc w:val="both"/>
        <w:rPr>
          <w:rFonts w:ascii="Gill Sans MT" w:eastAsia="Gill Sans MT" w:hAnsi="Gill Sans MT" w:cs="Gill Sans MT"/>
          <w:szCs w:val="22"/>
          <w:lang w:val="en-US" w:bidi="en-US"/>
        </w:rPr>
      </w:pPr>
      <w:r w:rsidRPr="00BB15F5">
        <w:rPr>
          <w:rFonts w:ascii="Gill Sans MT" w:eastAsia="Gill Sans MT" w:hAnsi="Gill Sans MT" w:cs="Gill Sans MT"/>
          <w:szCs w:val="22"/>
          <w:lang w:val="en-US" w:bidi="en-US"/>
        </w:rPr>
        <w:t xml:space="preserve">The term “Trust” refers throughout to the </w:t>
      </w:r>
      <w:r>
        <w:rPr>
          <w:rFonts w:ascii="Gill Sans MT" w:eastAsia="Gill Sans MT" w:hAnsi="Gill Sans MT" w:cs="Gill Sans MT"/>
          <w:szCs w:val="22"/>
          <w:lang w:val="en-US" w:bidi="en-US"/>
        </w:rPr>
        <w:t>Our Lady of Lourdes</w:t>
      </w:r>
      <w:r w:rsidRPr="00BB15F5">
        <w:rPr>
          <w:rFonts w:ascii="Gill Sans MT" w:eastAsia="Gill Sans MT" w:hAnsi="Gill Sans MT" w:cs="Gill Sans MT"/>
          <w:szCs w:val="22"/>
          <w:lang w:val="en-US" w:bidi="en-US"/>
        </w:rPr>
        <w:t xml:space="preserve"> Catholic Multi Academy Trust and any Academy within the Trust.</w:t>
      </w:r>
    </w:p>
    <w:tbl>
      <w:tblPr>
        <w:tblW w:w="0" w:type="auto"/>
        <w:tblInd w:w="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8"/>
        <w:gridCol w:w="5957"/>
      </w:tblGrid>
      <w:tr w:rsidR="005B4DC7" w:rsidRPr="00D67647" w14:paraId="73643C00" w14:textId="77777777" w:rsidTr="00236E12">
        <w:trPr>
          <w:trHeight w:val="476"/>
        </w:trPr>
        <w:tc>
          <w:tcPr>
            <w:tcW w:w="2558" w:type="dxa"/>
            <w:shd w:val="clear" w:color="auto" w:fill="auto"/>
          </w:tcPr>
          <w:p w14:paraId="5C9D3871" w14:textId="77777777" w:rsidR="005B4DC7" w:rsidRPr="00D67647" w:rsidRDefault="005B4DC7" w:rsidP="001D4821">
            <w:pPr>
              <w:rPr>
                <w:rFonts w:ascii="Gill Sans MT" w:hAnsi="Gill Sans MT"/>
                <w:bCs/>
                <w:szCs w:val="22"/>
              </w:rPr>
            </w:pPr>
            <w:r w:rsidRPr="00D67647">
              <w:rPr>
                <w:rFonts w:ascii="Gill Sans MT" w:hAnsi="Gill Sans MT"/>
                <w:bCs/>
                <w:szCs w:val="22"/>
              </w:rPr>
              <w:t>Date Issued</w:t>
            </w:r>
          </w:p>
        </w:tc>
        <w:tc>
          <w:tcPr>
            <w:tcW w:w="5957" w:type="dxa"/>
            <w:shd w:val="clear" w:color="auto" w:fill="auto"/>
          </w:tcPr>
          <w:p w14:paraId="168B2A69" w14:textId="4E3A8382" w:rsidR="005B4DC7" w:rsidRPr="002942FB" w:rsidRDefault="00675FE5" w:rsidP="001D4821">
            <w:pPr>
              <w:rPr>
                <w:rFonts w:ascii="Gill Sans MT" w:hAnsi="Gill Sans MT"/>
                <w:bCs/>
                <w:szCs w:val="22"/>
              </w:rPr>
            </w:pPr>
            <w:r>
              <w:rPr>
                <w:rFonts w:ascii="Gill Sans MT" w:hAnsi="Gill Sans MT"/>
                <w:bCs/>
                <w:szCs w:val="22"/>
              </w:rPr>
              <w:t>September 2023</w:t>
            </w:r>
          </w:p>
          <w:p w14:paraId="73E6AC13" w14:textId="77777777" w:rsidR="005B4DC7" w:rsidRPr="002942FB" w:rsidRDefault="005B4DC7" w:rsidP="001D4821">
            <w:pPr>
              <w:rPr>
                <w:rFonts w:ascii="Gill Sans MT" w:hAnsi="Gill Sans MT"/>
                <w:bCs/>
                <w:szCs w:val="22"/>
              </w:rPr>
            </w:pPr>
          </w:p>
        </w:tc>
      </w:tr>
      <w:tr w:rsidR="005B4DC7" w:rsidRPr="00D67647" w14:paraId="2745AB83" w14:textId="77777777" w:rsidTr="00236E12">
        <w:trPr>
          <w:trHeight w:val="953"/>
        </w:trPr>
        <w:tc>
          <w:tcPr>
            <w:tcW w:w="2558" w:type="dxa"/>
            <w:shd w:val="clear" w:color="auto" w:fill="auto"/>
          </w:tcPr>
          <w:p w14:paraId="675EC9CD" w14:textId="77777777" w:rsidR="005B4DC7" w:rsidRPr="00D67647" w:rsidRDefault="005B4DC7" w:rsidP="001D4821">
            <w:pPr>
              <w:rPr>
                <w:rFonts w:ascii="Gill Sans MT" w:hAnsi="Gill Sans MT"/>
                <w:bCs/>
                <w:szCs w:val="22"/>
              </w:rPr>
            </w:pPr>
            <w:r w:rsidRPr="00D67647">
              <w:rPr>
                <w:rFonts w:ascii="Gill Sans MT" w:hAnsi="Gill Sans MT"/>
                <w:bCs/>
                <w:szCs w:val="22"/>
              </w:rPr>
              <w:t>Date of Review</w:t>
            </w:r>
          </w:p>
        </w:tc>
        <w:tc>
          <w:tcPr>
            <w:tcW w:w="5957" w:type="dxa"/>
            <w:shd w:val="clear" w:color="auto" w:fill="auto"/>
          </w:tcPr>
          <w:p w14:paraId="3A70BCC7" w14:textId="77777777" w:rsidR="005B4DC7" w:rsidRPr="002942FB" w:rsidRDefault="005B4DC7" w:rsidP="001D4821">
            <w:pPr>
              <w:rPr>
                <w:rFonts w:ascii="Gill Sans MT" w:hAnsi="Gill Sans MT"/>
                <w:bCs/>
                <w:szCs w:val="22"/>
              </w:rPr>
            </w:pPr>
            <w:r w:rsidRPr="002942FB">
              <w:rPr>
                <w:rFonts w:ascii="Gill Sans MT" w:hAnsi="Gill Sans MT"/>
                <w:bCs/>
                <w:szCs w:val="22"/>
              </w:rPr>
              <w:t>Review every 3 years</w:t>
            </w:r>
          </w:p>
          <w:p w14:paraId="1206E913" w14:textId="77777777" w:rsidR="005B4DC7" w:rsidRPr="002942FB" w:rsidRDefault="005B4DC7" w:rsidP="001D4821">
            <w:pPr>
              <w:rPr>
                <w:rFonts w:ascii="Gill Sans MT" w:hAnsi="Gill Sans MT"/>
                <w:bCs/>
                <w:szCs w:val="22"/>
              </w:rPr>
            </w:pPr>
          </w:p>
          <w:p w14:paraId="2E283C05" w14:textId="2CD783FE" w:rsidR="005B4DC7" w:rsidRPr="002942FB" w:rsidRDefault="005B4DC7" w:rsidP="001D4821">
            <w:pPr>
              <w:rPr>
                <w:rFonts w:ascii="Gill Sans MT" w:hAnsi="Gill Sans MT"/>
                <w:bCs/>
                <w:szCs w:val="22"/>
              </w:rPr>
            </w:pPr>
            <w:r w:rsidRPr="002942FB">
              <w:rPr>
                <w:rFonts w:ascii="Gill Sans MT" w:hAnsi="Gill Sans MT"/>
                <w:bCs/>
                <w:szCs w:val="22"/>
              </w:rPr>
              <w:t>(</w:t>
            </w:r>
            <w:r w:rsidR="00675FE5">
              <w:rPr>
                <w:rFonts w:ascii="Gill Sans MT" w:hAnsi="Gill Sans MT"/>
                <w:bCs/>
                <w:szCs w:val="22"/>
              </w:rPr>
              <w:t>September</w:t>
            </w:r>
            <w:r w:rsidRPr="002942FB">
              <w:rPr>
                <w:rFonts w:ascii="Gill Sans MT" w:hAnsi="Gill Sans MT"/>
                <w:bCs/>
                <w:szCs w:val="22"/>
              </w:rPr>
              <w:t xml:space="preserve"> 202</w:t>
            </w:r>
            <w:r w:rsidR="00675FE5">
              <w:rPr>
                <w:rFonts w:ascii="Gill Sans MT" w:hAnsi="Gill Sans MT"/>
                <w:bCs/>
                <w:szCs w:val="22"/>
              </w:rPr>
              <w:t>6</w:t>
            </w:r>
            <w:r w:rsidRPr="002942FB">
              <w:rPr>
                <w:rFonts w:ascii="Gill Sans MT" w:hAnsi="Gill Sans MT"/>
                <w:bCs/>
                <w:szCs w:val="22"/>
              </w:rPr>
              <w:t>)</w:t>
            </w:r>
          </w:p>
          <w:p w14:paraId="5893558B" w14:textId="77777777" w:rsidR="005B4DC7" w:rsidRPr="002942FB" w:rsidRDefault="005B4DC7" w:rsidP="001D4821">
            <w:pPr>
              <w:rPr>
                <w:rFonts w:ascii="Gill Sans MT" w:hAnsi="Gill Sans MT"/>
                <w:bCs/>
                <w:szCs w:val="22"/>
              </w:rPr>
            </w:pPr>
          </w:p>
        </w:tc>
      </w:tr>
      <w:tr w:rsidR="005B4DC7" w:rsidRPr="00D67647" w14:paraId="0EC640A8" w14:textId="77777777" w:rsidTr="00236E12">
        <w:trPr>
          <w:trHeight w:val="476"/>
        </w:trPr>
        <w:tc>
          <w:tcPr>
            <w:tcW w:w="2558" w:type="dxa"/>
            <w:shd w:val="clear" w:color="auto" w:fill="auto"/>
          </w:tcPr>
          <w:p w14:paraId="36D1774A" w14:textId="77777777" w:rsidR="005B4DC7" w:rsidRPr="00D67647" w:rsidRDefault="005B4DC7" w:rsidP="001D4821">
            <w:pPr>
              <w:rPr>
                <w:rFonts w:ascii="Gill Sans MT" w:hAnsi="Gill Sans MT"/>
                <w:bCs/>
                <w:szCs w:val="22"/>
              </w:rPr>
            </w:pPr>
            <w:r w:rsidRPr="00D67647">
              <w:rPr>
                <w:rFonts w:ascii="Gill Sans MT" w:hAnsi="Gill Sans MT"/>
                <w:bCs/>
                <w:szCs w:val="22"/>
              </w:rPr>
              <w:t>Reviewer</w:t>
            </w:r>
          </w:p>
        </w:tc>
        <w:tc>
          <w:tcPr>
            <w:tcW w:w="5957" w:type="dxa"/>
            <w:shd w:val="clear" w:color="auto" w:fill="auto"/>
          </w:tcPr>
          <w:p w14:paraId="1CDA1C4A" w14:textId="77777777" w:rsidR="005B4DC7" w:rsidRPr="00D67647" w:rsidRDefault="005B4DC7" w:rsidP="001D4821">
            <w:pPr>
              <w:rPr>
                <w:rFonts w:ascii="Gill Sans MT" w:hAnsi="Gill Sans MT"/>
                <w:bCs/>
                <w:szCs w:val="22"/>
              </w:rPr>
            </w:pPr>
            <w:r>
              <w:rPr>
                <w:rFonts w:ascii="Gill Sans MT" w:hAnsi="Gill Sans MT"/>
                <w:bCs/>
                <w:szCs w:val="22"/>
              </w:rPr>
              <w:t xml:space="preserve">Trust </w:t>
            </w:r>
            <w:r w:rsidRPr="00711021">
              <w:rPr>
                <w:rFonts w:ascii="Gill Sans MT" w:hAnsi="Gill Sans MT"/>
                <w:bCs/>
                <w:szCs w:val="22"/>
              </w:rPr>
              <w:t xml:space="preserve">Standards Committee  </w:t>
            </w:r>
            <w:r w:rsidRPr="00D67647">
              <w:rPr>
                <w:rFonts w:ascii="Gill Sans MT" w:hAnsi="Gill Sans MT"/>
                <w:bCs/>
                <w:szCs w:val="22"/>
              </w:rPr>
              <w:t xml:space="preserve">/ OLoL Trust </w:t>
            </w:r>
            <w:r>
              <w:rPr>
                <w:rFonts w:ascii="Gill Sans MT" w:hAnsi="Gill Sans MT"/>
                <w:bCs/>
                <w:szCs w:val="22"/>
              </w:rPr>
              <w:t>Board</w:t>
            </w:r>
          </w:p>
          <w:p w14:paraId="767C0484" w14:textId="77777777" w:rsidR="005B4DC7" w:rsidRPr="00D67647" w:rsidRDefault="005B4DC7" w:rsidP="001D4821">
            <w:pPr>
              <w:rPr>
                <w:rFonts w:ascii="Gill Sans MT" w:hAnsi="Gill Sans MT"/>
                <w:bCs/>
                <w:szCs w:val="22"/>
              </w:rPr>
            </w:pPr>
          </w:p>
        </w:tc>
      </w:tr>
    </w:tbl>
    <w:p w14:paraId="19C143D9" w14:textId="66AB1484" w:rsidR="007F5007" w:rsidRPr="007F5007" w:rsidRDefault="007F5007" w:rsidP="00236E12"/>
    <w:sectPr w:rsidR="007F5007" w:rsidRPr="007F5007" w:rsidSect="00B16C7E">
      <w:headerReference w:type="first" r:id="rId19"/>
      <w:pgSz w:w="11900" w:h="16840"/>
      <w:pgMar w:top="851" w:right="843" w:bottom="851"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50FAB2" w14:textId="77777777" w:rsidR="00650C01" w:rsidRDefault="00650C01" w:rsidP="00E64A61">
      <w:r>
        <w:separator/>
      </w:r>
    </w:p>
  </w:endnote>
  <w:endnote w:type="continuationSeparator" w:id="0">
    <w:p w14:paraId="127A738C" w14:textId="77777777" w:rsidR="00650C01" w:rsidRDefault="00650C01" w:rsidP="00E64A61">
      <w:r>
        <w:continuationSeparator/>
      </w:r>
    </w:p>
  </w:endnote>
  <w:endnote w:type="continuationNotice" w:id="1">
    <w:p w14:paraId="2B635F5B" w14:textId="77777777" w:rsidR="00650C01" w:rsidRDefault="00650C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Comic Sans MS">
    <w:panose1 w:val="030F0702030302020204"/>
    <w:charset w:val="00"/>
    <w:family w:val="script"/>
    <w:pitch w:val="variable"/>
    <w:sig w:usb0="00000287" w:usb1="00000013" w:usb2="00000000" w:usb3="00000000" w:csb0="0000009F" w:csb1="00000000"/>
  </w:font>
  <w:font w:name="Alergia Normal Light">
    <w:altName w:val="Courier New"/>
    <w:panose1 w:val="00000000000000000000"/>
    <w:charset w:val="00"/>
    <w:family w:val="modern"/>
    <w:notTrueType/>
    <w:pitch w:val="variable"/>
    <w:sig w:usb0="00000001" w:usb1="00000000" w:usb2="00000000" w:usb3="00000000" w:csb0="0000019F" w:csb1="00000000"/>
  </w:font>
  <w:font w:name="Alergia Condensed Bold">
    <w:altName w:val="Courier New"/>
    <w:panose1 w:val="00000000000000000000"/>
    <w:charset w:val="00"/>
    <w:family w:val="auto"/>
    <w:notTrueType/>
    <w:pitch w:val="variable"/>
    <w:sig w:usb0="20000287" w:usb1="00000000" w:usb2="00000000" w:usb3="00000000" w:csb0="0000019F" w:csb1="00000000"/>
  </w:font>
  <w:font w:name="Poppins">
    <w:altName w:val="Times New Roman"/>
    <w:charset w:val="00"/>
    <w:family w:val="auto"/>
    <w:pitch w:val="variable"/>
    <w:sig w:usb0="00000001" w:usb1="00000000" w:usb2="00000000" w:usb3="00000000" w:csb0="00000093"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8ACF3" w14:textId="77777777" w:rsidR="00254612" w:rsidRDefault="002546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6425D1" w14:textId="2632AAC4" w:rsidR="00B16C7E" w:rsidRPr="00B16C7E" w:rsidRDefault="00B16C7E">
    <w:pPr>
      <w:pStyle w:val="Footer"/>
      <w:jc w:val="right"/>
      <w:rPr>
        <w:rFonts w:asciiTheme="majorHAnsi" w:hAnsiTheme="majorHAnsi" w:cstheme="majorHAnsi"/>
        <w:sz w:val="20"/>
        <w:szCs w:val="20"/>
      </w:rPr>
    </w:pPr>
    <w:r w:rsidRPr="00B16C7E">
      <w:rPr>
        <w:rFonts w:asciiTheme="majorHAnsi" w:hAnsiTheme="majorHAnsi" w:cstheme="majorHAnsi"/>
        <w:sz w:val="20"/>
        <w:szCs w:val="20"/>
      </w:rPr>
      <w:t xml:space="preserve">Page </w:t>
    </w:r>
    <w:sdt>
      <w:sdtPr>
        <w:rPr>
          <w:rFonts w:asciiTheme="majorHAnsi" w:hAnsiTheme="majorHAnsi" w:cstheme="majorHAnsi"/>
          <w:sz w:val="20"/>
          <w:szCs w:val="20"/>
        </w:rPr>
        <w:id w:val="-1663923663"/>
        <w:docPartObj>
          <w:docPartGallery w:val="Page Numbers (Bottom of Page)"/>
          <w:docPartUnique/>
        </w:docPartObj>
      </w:sdtPr>
      <w:sdtEndPr>
        <w:rPr>
          <w:noProof/>
        </w:rPr>
      </w:sdtEndPr>
      <w:sdtContent>
        <w:r w:rsidRPr="00B16C7E">
          <w:rPr>
            <w:rFonts w:asciiTheme="majorHAnsi" w:hAnsiTheme="majorHAnsi" w:cstheme="majorHAnsi"/>
            <w:sz w:val="20"/>
            <w:szCs w:val="20"/>
          </w:rPr>
          <w:fldChar w:fldCharType="begin"/>
        </w:r>
        <w:r w:rsidRPr="00B16C7E">
          <w:rPr>
            <w:rFonts w:asciiTheme="majorHAnsi" w:hAnsiTheme="majorHAnsi" w:cstheme="majorHAnsi"/>
            <w:sz w:val="20"/>
            <w:szCs w:val="20"/>
          </w:rPr>
          <w:instrText xml:space="preserve"> PAGE   \* MERGEFORMAT </w:instrText>
        </w:r>
        <w:r w:rsidRPr="00B16C7E">
          <w:rPr>
            <w:rFonts w:asciiTheme="majorHAnsi" w:hAnsiTheme="majorHAnsi" w:cstheme="majorHAnsi"/>
            <w:sz w:val="20"/>
            <w:szCs w:val="20"/>
          </w:rPr>
          <w:fldChar w:fldCharType="separate"/>
        </w:r>
        <w:r w:rsidR="00574BDC">
          <w:rPr>
            <w:rFonts w:asciiTheme="majorHAnsi" w:hAnsiTheme="majorHAnsi" w:cstheme="majorHAnsi"/>
            <w:noProof/>
            <w:sz w:val="20"/>
            <w:szCs w:val="20"/>
          </w:rPr>
          <w:t>4</w:t>
        </w:r>
        <w:r w:rsidRPr="00B16C7E">
          <w:rPr>
            <w:rFonts w:asciiTheme="majorHAnsi" w:hAnsiTheme="majorHAnsi" w:cstheme="majorHAnsi"/>
            <w:noProof/>
            <w:sz w:val="20"/>
            <w:szCs w:val="20"/>
          </w:rPr>
          <w:fldChar w:fldCharType="end"/>
        </w:r>
      </w:sdtContent>
    </w:sdt>
  </w:p>
  <w:p w14:paraId="19B42E62" w14:textId="77777777" w:rsidR="00B16C7E" w:rsidRDefault="00B16C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C086EF" w14:textId="77777777" w:rsidR="00254612" w:rsidRDefault="002546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BF5B1F" w14:textId="77777777" w:rsidR="00650C01" w:rsidRDefault="00650C01" w:rsidP="00E64A61">
      <w:r>
        <w:separator/>
      </w:r>
    </w:p>
  </w:footnote>
  <w:footnote w:type="continuationSeparator" w:id="0">
    <w:p w14:paraId="794E5A9F" w14:textId="77777777" w:rsidR="00650C01" w:rsidRDefault="00650C01" w:rsidP="00E64A61">
      <w:r>
        <w:continuationSeparator/>
      </w:r>
    </w:p>
  </w:footnote>
  <w:footnote w:type="continuationNotice" w:id="1">
    <w:p w14:paraId="29B61F1B" w14:textId="77777777" w:rsidR="00650C01" w:rsidRDefault="00650C0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96AE7A" w14:textId="77777777" w:rsidR="00254612" w:rsidRDefault="002546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924CD4" w14:textId="77777777" w:rsidR="00254612" w:rsidRDefault="0025461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BFF1D6" w14:textId="77777777" w:rsidR="00A30BEA" w:rsidRDefault="00A30BEA">
    <w:pPr>
      <w:pStyle w:val="Header"/>
    </w:pPr>
    <w:r>
      <w:rPr>
        <w:noProof/>
        <w:lang w:eastAsia="en-GB"/>
      </w:rPr>
      <w:drawing>
        <wp:anchor distT="0" distB="0" distL="114300" distR="114300" simplePos="0" relativeHeight="251658240" behindDoc="1" locked="0" layoutInCell="1" allowOverlap="1" wp14:anchorId="3F824CA4" wp14:editId="04C318A2">
          <wp:simplePos x="0" y="0"/>
          <wp:positionH relativeFrom="column">
            <wp:posOffset>-629285</wp:posOffset>
          </wp:positionH>
          <wp:positionV relativeFrom="paragraph">
            <wp:posOffset>-530545</wp:posOffset>
          </wp:positionV>
          <wp:extent cx="7615064" cy="10771632"/>
          <wp:effectExtent l="0" t="0" r="5080" b="0"/>
          <wp:wrapNone/>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1"/>
                  <a:stretch>
                    <a:fillRect/>
                  </a:stretch>
                </pic:blipFill>
                <pic:spPr>
                  <a:xfrm>
                    <a:off x="0" y="0"/>
                    <a:ext cx="7615064" cy="10771632"/>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886CC" w14:textId="31B77DB1" w:rsidR="00A30BEA" w:rsidRDefault="00A30B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91D753D"/>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7D1AE4"/>
    <w:multiLevelType w:val="hybridMultilevel"/>
    <w:tmpl w:val="2716E9EE"/>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690758E"/>
    <w:multiLevelType w:val="hybridMultilevel"/>
    <w:tmpl w:val="9D3EF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834511"/>
    <w:multiLevelType w:val="hybridMultilevel"/>
    <w:tmpl w:val="D7628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2F0645"/>
    <w:multiLevelType w:val="hybridMultilevel"/>
    <w:tmpl w:val="66485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D906A9"/>
    <w:multiLevelType w:val="hybridMultilevel"/>
    <w:tmpl w:val="236C62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BE40B6"/>
    <w:multiLevelType w:val="hybridMultilevel"/>
    <w:tmpl w:val="0DE8F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B50571"/>
    <w:multiLevelType w:val="hybridMultilevel"/>
    <w:tmpl w:val="890AC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A92B4D"/>
    <w:multiLevelType w:val="hybridMultilevel"/>
    <w:tmpl w:val="E89EBC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0C8607C"/>
    <w:multiLevelType w:val="hybridMultilevel"/>
    <w:tmpl w:val="9312C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EE70FF"/>
    <w:multiLevelType w:val="multilevel"/>
    <w:tmpl w:val="13503B38"/>
    <w:lvl w:ilvl="0">
      <w:numFmt w:val="none"/>
      <w:lvlText w:val="1"/>
      <w:lvlJc w:val="left"/>
      <w:pPr>
        <w:tabs>
          <w:tab w:val="num" w:pos="720"/>
        </w:tabs>
        <w:ind w:left="720" w:hanging="720"/>
      </w:pPr>
      <w:rPr>
        <w:rFonts w:hint="default"/>
      </w:rPr>
    </w:lvl>
    <w:lvl w:ilvl="1">
      <w:numFmt w:val="none"/>
      <w:lvlText w:val="1.1"/>
      <w:lvlJc w:val="left"/>
      <w:pPr>
        <w:tabs>
          <w:tab w:val="num" w:pos="1440"/>
        </w:tabs>
        <w:ind w:left="1440" w:hanging="720"/>
      </w:pPr>
      <w:rPr>
        <w:rFonts w:hint="default"/>
        <w:i w:val="0"/>
      </w:rPr>
    </w:lvl>
    <w:lvl w:ilvl="2">
      <w:numFmt w:val="decimal"/>
      <w:lvlText w:val="%11.1.1"/>
      <w:lvlJc w:val="left"/>
      <w:pPr>
        <w:tabs>
          <w:tab w:val="num" w:pos="2563"/>
        </w:tabs>
        <w:ind w:left="2563" w:hanging="720"/>
      </w:pPr>
      <w:rPr>
        <w:rFonts w:hint="default"/>
      </w:rPr>
    </w:lvl>
    <w:lvl w:ilvl="3">
      <w:numFmt w:val="decimal"/>
      <w:lvlText w:val="%1.%2.%3.%4"/>
      <w:lvlJc w:val="left"/>
      <w:pPr>
        <w:tabs>
          <w:tab w:val="num" w:pos="3240"/>
        </w:tabs>
        <w:ind w:left="3240" w:hanging="1080"/>
      </w:pPr>
      <w:rPr>
        <w:rFonts w:hint="default"/>
      </w:rPr>
    </w:lvl>
    <w:lvl w:ilvl="4">
      <w:numFmt w:val="decimal"/>
      <w:lvlText w:val="%1.%2.%3.%4.%5"/>
      <w:lvlJc w:val="left"/>
      <w:pPr>
        <w:tabs>
          <w:tab w:val="num" w:pos="3960"/>
        </w:tabs>
        <w:ind w:left="3960" w:hanging="1080"/>
      </w:pPr>
      <w:rPr>
        <w:rFonts w:hint="default"/>
      </w:rPr>
    </w:lvl>
    <w:lvl w:ilvl="5">
      <w:numFmt w:val="decimal"/>
      <w:lvlText w:val="%1.%2.%3.%4.%5.%6"/>
      <w:lvlJc w:val="left"/>
      <w:pPr>
        <w:tabs>
          <w:tab w:val="num" w:pos="5040"/>
        </w:tabs>
        <w:ind w:left="5040" w:hanging="1440"/>
      </w:pPr>
      <w:rPr>
        <w:rFonts w:hint="default"/>
      </w:rPr>
    </w:lvl>
    <w:lvl w:ilvl="6">
      <w:numFmt w:val="decimal"/>
      <w:lvlText w:val="%1.%2.%3.%4.%5.%6.%7"/>
      <w:lvlJc w:val="left"/>
      <w:pPr>
        <w:tabs>
          <w:tab w:val="num" w:pos="5760"/>
        </w:tabs>
        <w:ind w:left="5760" w:hanging="1440"/>
      </w:pPr>
      <w:rPr>
        <w:rFonts w:hint="default"/>
      </w:rPr>
    </w:lvl>
    <w:lvl w:ilvl="7">
      <w:numFmt w:val="decimal"/>
      <w:lvlText w:val="%1.%2.%3.%4.%5.%6.%7.%8"/>
      <w:lvlJc w:val="left"/>
      <w:pPr>
        <w:tabs>
          <w:tab w:val="num" w:pos="6840"/>
        </w:tabs>
        <w:ind w:left="6840" w:hanging="1800"/>
      </w:pPr>
      <w:rPr>
        <w:rFonts w:hint="default"/>
      </w:rPr>
    </w:lvl>
    <w:lvl w:ilvl="8">
      <w:numFmt w:val="decimal"/>
      <w:lvlText w:val="%1.%2.%3.%4.%5.%6.%7.%8.%9"/>
      <w:lvlJc w:val="left"/>
      <w:pPr>
        <w:tabs>
          <w:tab w:val="num" w:pos="7560"/>
        </w:tabs>
        <w:ind w:left="7560" w:hanging="1800"/>
      </w:pPr>
      <w:rPr>
        <w:rFonts w:hint="default"/>
      </w:rPr>
    </w:lvl>
  </w:abstractNum>
  <w:abstractNum w:abstractNumId="11" w15:restartNumberingAfterBreak="0">
    <w:nsid w:val="21C07B81"/>
    <w:multiLevelType w:val="multilevel"/>
    <w:tmpl w:val="2C181206"/>
    <w:lvl w:ilvl="0">
      <w:start w:val="1"/>
      <w:numFmt w:val="decimal"/>
      <w:lvlText w:val="%1."/>
      <w:lvlJc w:val="left"/>
      <w:pPr>
        <w:ind w:left="720" w:hanging="360"/>
      </w:pPr>
      <w:rPr>
        <w:rFonts w:hint="default"/>
      </w:rPr>
    </w:lvl>
    <w:lvl w:ilvl="1">
      <w:start w:val="1"/>
      <w:numFmt w:val="decimal"/>
      <w:isLgl/>
      <w:lvlText w:val="%1.%2"/>
      <w:lvlJc w:val="left"/>
      <w:pPr>
        <w:ind w:left="740" w:hanging="380"/>
      </w:pPr>
      <w:rPr>
        <w:rFonts w:ascii="Corbel" w:hAnsi="Corbel" w:hint="default"/>
        <w:b/>
        <w:sz w:val="22"/>
      </w:rPr>
    </w:lvl>
    <w:lvl w:ilvl="2">
      <w:start w:val="1"/>
      <w:numFmt w:val="decimal"/>
      <w:isLgl/>
      <w:lvlText w:val="%1.%2.%3"/>
      <w:lvlJc w:val="left"/>
      <w:pPr>
        <w:ind w:left="1080" w:hanging="720"/>
      </w:pPr>
      <w:rPr>
        <w:rFonts w:ascii="Corbel" w:hAnsi="Corbel" w:hint="default"/>
        <w:b/>
        <w:sz w:val="22"/>
      </w:rPr>
    </w:lvl>
    <w:lvl w:ilvl="3">
      <w:start w:val="1"/>
      <w:numFmt w:val="decimal"/>
      <w:isLgl/>
      <w:lvlText w:val="%1.%2.%3.%4"/>
      <w:lvlJc w:val="left"/>
      <w:pPr>
        <w:ind w:left="1080" w:hanging="720"/>
      </w:pPr>
      <w:rPr>
        <w:rFonts w:ascii="Corbel" w:hAnsi="Corbel" w:hint="default"/>
        <w:b/>
        <w:sz w:val="22"/>
      </w:rPr>
    </w:lvl>
    <w:lvl w:ilvl="4">
      <w:start w:val="1"/>
      <w:numFmt w:val="decimal"/>
      <w:isLgl/>
      <w:lvlText w:val="%1.%2.%3.%4.%5"/>
      <w:lvlJc w:val="left"/>
      <w:pPr>
        <w:ind w:left="1440" w:hanging="1080"/>
      </w:pPr>
      <w:rPr>
        <w:rFonts w:ascii="Corbel" w:hAnsi="Corbel" w:hint="default"/>
        <w:b/>
        <w:sz w:val="22"/>
      </w:rPr>
    </w:lvl>
    <w:lvl w:ilvl="5">
      <w:start w:val="1"/>
      <w:numFmt w:val="decimal"/>
      <w:isLgl/>
      <w:lvlText w:val="%1.%2.%3.%4.%5.%6"/>
      <w:lvlJc w:val="left"/>
      <w:pPr>
        <w:ind w:left="1440" w:hanging="1080"/>
      </w:pPr>
      <w:rPr>
        <w:rFonts w:ascii="Corbel" w:hAnsi="Corbel" w:hint="default"/>
        <w:b/>
        <w:sz w:val="22"/>
      </w:rPr>
    </w:lvl>
    <w:lvl w:ilvl="6">
      <w:start w:val="1"/>
      <w:numFmt w:val="decimal"/>
      <w:isLgl/>
      <w:lvlText w:val="%1.%2.%3.%4.%5.%6.%7"/>
      <w:lvlJc w:val="left"/>
      <w:pPr>
        <w:ind w:left="1800" w:hanging="1440"/>
      </w:pPr>
      <w:rPr>
        <w:rFonts w:ascii="Corbel" w:hAnsi="Corbel" w:hint="default"/>
        <w:b/>
        <w:sz w:val="22"/>
      </w:rPr>
    </w:lvl>
    <w:lvl w:ilvl="7">
      <w:start w:val="1"/>
      <w:numFmt w:val="decimal"/>
      <w:isLgl/>
      <w:lvlText w:val="%1.%2.%3.%4.%5.%6.%7.%8"/>
      <w:lvlJc w:val="left"/>
      <w:pPr>
        <w:ind w:left="1800" w:hanging="1440"/>
      </w:pPr>
      <w:rPr>
        <w:rFonts w:ascii="Corbel" w:hAnsi="Corbel" w:hint="default"/>
        <w:b/>
        <w:sz w:val="22"/>
      </w:rPr>
    </w:lvl>
    <w:lvl w:ilvl="8">
      <w:start w:val="1"/>
      <w:numFmt w:val="decimal"/>
      <w:isLgl/>
      <w:lvlText w:val="%1.%2.%3.%4.%5.%6.%7.%8.%9"/>
      <w:lvlJc w:val="left"/>
      <w:pPr>
        <w:ind w:left="2160" w:hanging="1800"/>
      </w:pPr>
      <w:rPr>
        <w:rFonts w:ascii="Corbel" w:hAnsi="Corbel" w:hint="default"/>
        <w:b/>
        <w:sz w:val="22"/>
      </w:rPr>
    </w:lvl>
  </w:abstractNum>
  <w:abstractNum w:abstractNumId="12" w15:restartNumberingAfterBreak="0">
    <w:nsid w:val="22EB5D00"/>
    <w:multiLevelType w:val="hybridMultilevel"/>
    <w:tmpl w:val="0712A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DE16EA"/>
    <w:multiLevelType w:val="hybridMultilevel"/>
    <w:tmpl w:val="6B400BD6"/>
    <w:lvl w:ilvl="0" w:tplc="66E4975E">
      <w:start w:val="1"/>
      <w:numFmt w:val="decimal"/>
      <w:lvlText w:val="%1."/>
      <w:lvlJc w:val="left"/>
      <w:pPr>
        <w:ind w:left="394" w:hanging="720"/>
      </w:pPr>
      <w:rPr>
        <w:rFonts w:ascii="Arial" w:eastAsia="Arial" w:hAnsi="Arial" w:cs="Arial" w:hint="default"/>
        <w:b w:val="0"/>
        <w:bCs w:val="0"/>
        <w:i w:val="0"/>
        <w:iCs w:val="0"/>
        <w:spacing w:val="-1"/>
        <w:w w:val="100"/>
        <w:sz w:val="24"/>
        <w:szCs w:val="24"/>
        <w:lang w:val="en-US" w:eastAsia="en-US" w:bidi="ar-SA"/>
      </w:rPr>
    </w:lvl>
    <w:lvl w:ilvl="1" w:tplc="7772B13E">
      <w:numFmt w:val="bullet"/>
      <w:lvlText w:val=""/>
      <w:lvlJc w:val="left"/>
      <w:pPr>
        <w:ind w:left="1114" w:hanging="360"/>
      </w:pPr>
      <w:rPr>
        <w:rFonts w:ascii="Symbol" w:eastAsia="Symbol" w:hAnsi="Symbol" w:cs="Symbol" w:hint="default"/>
        <w:w w:val="100"/>
        <w:lang w:val="en-US" w:eastAsia="en-US" w:bidi="ar-SA"/>
      </w:rPr>
    </w:lvl>
    <w:lvl w:ilvl="2" w:tplc="3BB04B80">
      <w:numFmt w:val="bullet"/>
      <w:lvlText w:val="o"/>
      <w:lvlJc w:val="left"/>
      <w:pPr>
        <w:ind w:left="1834" w:hanging="360"/>
      </w:pPr>
      <w:rPr>
        <w:rFonts w:ascii="Courier New" w:eastAsia="Courier New" w:hAnsi="Courier New" w:cs="Courier New" w:hint="default"/>
        <w:b w:val="0"/>
        <w:bCs w:val="0"/>
        <w:i w:val="0"/>
        <w:iCs w:val="0"/>
        <w:w w:val="100"/>
        <w:sz w:val="24"/>
        <w:szCs w:val="24"/>
        <w:lang w:val="en-US" w:eastAsia="en-US" w:bidi="ar-SA"/>
      </w:rPr>
    </w:lvl>
    <w:lvl w:ilvl="3" w:tplc="F6825BBC">
      <w:numFmt w:val="bullet"/>
      <w:lvlText w:val="•"/>
      <w:lvlJc w:val="left"/>
      <w:pPr>
        <w:ind w:left="1840" w:hanging="360"/>
      </w:pPr>
      <w:rPr>
        <w:rFonts w:hint="default"/>
        <w:lang w:val="en-US" w:eastAsia="en-US" w:bidi="ar-SA"/>
      </w:rPr>
    </w:lvl>
    <w:lvl w:ilvl="4" w:tplc="D1CE4B9A">
      <w:numFmt w:val="bullet"/>
      <w:lvlText w:val="•"/>
      <w:lvlJc w:val="left"/>
      <w:pPr>
        <w:ind w:left="3083" w:hanging="360"/>
      </w:pPr>
      <w:rPr>
        <w:rFonts w:hint="default"/>
        <w:lang w:val="en-US" w:eastAsia="en-US" w:bidi="ar-SA"/>
      </w:rPr>
    </w:lvl>
    <w:lvl w:ilvl="5" w:tplc="A98863DC">
      <w:numFmt w:val="bullet"/>
      <w:lvlText w:val="•"/>
      <w:lvlJc w:val="left"/>
      <w:pPr>
        <w:ind w:left="4327" w:hanging="360"/>
      </w:pPr>
      <w:rPr>
        <w:rFonts w:hint="default"/>
        <w:lang w:val="en-US" w:eastAsia="en-US" w:bidi="ar-SA"/>
      </w:rPr>
    </w:lvl>
    <w:lvl w:ilvl="6" w:tplc="5300AAB2">
      <w:numFmt w:val="bullet"/>
      <w:lvlText w:val="•"/>
      <w:lvlJc w:val="left"/>
      <w:pPr>
        <w:ind w:left="5571" w:hanging="360"/>
      </w:pPr>
      <w:rPr>
        <w:rFonts w:hint="default"/>
        <w:lang w:val="en-US" w:eastAsia="en-US" w:bidi="ar-SA"/>
      </w:rPr>
    </w:lvl>
    <w:lvl w:ilvl="7" w:tplc="FBD24C2A">
      <w:numFmt w:val="bullet"/>
      <w:lvlText w:val="•"/>
      <w:lvlJc w:val="left"/>
      <w:pPr>
        <w:ind w:left="6815" w:hanging="360"/>
      </w:pPr>
      <w:rPr>
        <w:rFonts w:hint="default"/>
        <w:lang w:val="en-US" w:eastAsia="en-US" w:bidi="ar-SA"/>
      </w:rPr>
    </w:lvl>
    <w:lvl w:ilvl="8" w:tplc="5EF6563E">
      <w:numFmt w:val="bullet"/>
      <w:lvlText w:val="•"/>
      <w:lvlJc w:val="left"/>
      <w:pPr>
        <w:ind w:left="8058" w:hanging="360"/>
      </w:pPr>
      <w:rPr>
        <w:rFonts w:hint="default"/>
        <w:lang w:val="en-US" w:eastAsia="en-US" w:bidi="ar-SA"/>
      </w:rPr>
    </w:lvl>
  </w:abstractNum>
  <w:abstractNum w:abstractNumId="14" w15:restartNumberingAfterBreak="0">
    <w:nsid w:val="26AC5C39"/>
    <w:multiLevelType w:val="multilevel"/>
    <w:tmpl w:val="66600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7472E6"/>
    <w:multiLevelType w:val="hybridMultilevel"/>
    <w:tmpl w:val="75F82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7250BD"/>
    <w:multiLevelType w:val="hybridMultilevel"/>
    <w:tmpl w:val="D364305E"/>
    <w:lvl w:ilvl="0" w:tplc="FFFFFFFF">
      <w:start w:val="1"/>
      <w:numFmt w:val="decimal"/>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17" w15:restartNumberingAfterBreak="0">
    <w:nsid w:val="319C58F5"/>
    <w:multiLevelType w:val="hybridMultilevel"/>
    <w:tmpl w:val="CF6CFB72"/>
    <w:lvl w:ilvl="0" w:tplc="12246406">
      <w:start w:val="1"/>
      <w:numFmt w:val="bullet"/>
      <w:lvlText w:val="•"/>
      <w:lvlJc w:val="left"/>
      <w:pPr>
        <w:tabs>
          <w:tab w:val="num" w:pos="720"/>
        </w:tabs>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286ABE"/>
    <w:multiLevelType w:val="hybridMultilevel"/>
    <w:tmpl w:val="6B147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4A07A1"/>
    <w:multiLevelType w:val="hybridMultilevel"/>
    <w:tmpl w:val="55588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E13EEA"/>
    <w:multiLevelType w:val="hybridMultilevel"/>
    <w:tmpl w:val="D12657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272BC6"/>
    <w:multiLevelType w:val="hybridMultilevel"/>
    <w:tmpl w:val="A0403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BD238AD"/>
    <w:multiLevelType w:val="hybridMultilevel"/>
    <w:tmpl w:val="030090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2F87204"/>
    <w:multiLevelType w:val="multilevel"/>
    <w:tmpl w:val="AED8072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4" w15:restartNumberingAfterBreak="0">
    <w:nsid w:val="436E1D1A"/>
    <w:multiLevelType w:val="hybridMultilevel"/>
    <w:tmpl w:val="425C2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4693BEC"/>
    <w:multiLevelType w:val="hybridMultilevel"/>
    <w:tmpl w:val="00040EF4"/>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6253A2A"/>
    <w:multiLevelType w:val="hybridMultilevel"/>
    <w:tmpl w:val="F23EE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7165181"/>
    <w:multiLevelType w:val="hybridMultilevel"/>
    <w:tmpl w:val="0CFEE80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93B21DB"/>
    <w:multiLevelType w:val="hybridMultilevel"/>
    <w:tmpl w:val="0AA6D7EE"/>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51591709"/>
    <w:multiLevelType w:val="hybridMultilevel"/>
    <w:tmpl w:val="D364305E"/>
    <w:lvl w:ilvl="0" w:tplc="9BDA713A">
      <w:start w:val="1"/>
      <w:numFmt w:val="decimal"/>
      <w:lvlText w:val="%1."/>
      <w:lvlJc w:val="left"/>
      <w:pPr>
        <w:ind w:left="473" w:hanging="360"/>
      </w:pPr>
      <w:rPr>
        <w:rFonts w:hint="default"/>
      </w:rPr>
    </w:lvl>
    <w:lvl w:ilvl="1" w:tplc="08090019" w:tentative="1">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abstractNum w:abstractNumId="30" w15:restartNumberingAfterBreak="0">
    <w:nsid w:val="51DF2E3F"/>
    <w:multiLevelType w:val="multilevel"/>
    <w:tmpl w:val="C0FAA766"/>
    <w:lvl w:ilvl="0">
      <w:start w:val="1"/>
      <w:numFmt w:val="bullet"/>
      <w:lvlText w:val=""/>
      <w:lvlJc w:val="left"/>
      <w:pPr>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2C16BC7"/>
    <w:multiLevelType w:val="hybridMultilevel"/>
    <w:tmpl w:val="AF4A21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091E6E"/>
    <w:multiLevelType w:val="hybridMultilevel"/>
    <w:tmpl w:val="2010773A"/>
    <w:lvl w:ilvl="0" w:tplc="08090001">
      <w:start w:val="1"/>
      <w:numFmt w:val="bullet"/>
      <w:lvlText w:val=""/>
      <w:lvlJc w:val="left"/>
      <w:pPr>
        <w:ind w:left="720" w:hanging="360"/>
      </w:pPr>
      <w:rPr>
        <w:rFonts w:ascii="Symbol" w:hAnsi="Symbol" w:hint="default"/>
      </w:rPr>
    </w:lvl>
    <w:lvl w:ilvl="1" w:tplc="DA14B9F2" w:tentative="1">
      <w:start w:val="1"/>
      <w:numFmt w:val="bullet"/>
      <w:lvlText w:val="•"/>
      <w:lvlJc w:val="left"/>
      <w:pPr>
        <w:tabs>
          <w:tab w:val="num" w:pos="1440"/>
        </w:tabs>
        <w:ind w:left="1440" w:hanging="360"/>
      </w:pPr>
      <w:rPr>
        <w:rFonts w:ascii="Times New Roman" w:hAnsi="Times New Roman" w:hint="default"/>
      </w:rPr>
    </w:lvl>
    <w:lvl w:ilvl="2" w:tplc="318E69D6" w:tentative="1">
      <w:start w:val="1"/>
      <w:numFmt w:val="bullet"/>
      <w:lvlText w:val="•"/>
      <w:lvlJc w:val="left"/>
      <w:pPr>
        <w:tabs>
          <w:tab w:val="num" w:pos="2160"/>
        </w:tabs>
        <w:ind w:left="2160" w:hanging="360"/>
      </w:pPr>
      <w:rPr>
        <w:rFonts w:ascii="Times New Roman" w:hAnsi="Times New Roman" w:hint="default"/>
      </w:rPr>
    </w:lvl>
    <w:lvl w:ilvl="3" w:tplc="CD38888C" w:tentative="1">
      <w:start w:val="1"/>
      <w:numFmt w:val="bullet"/>
      <w:lvlText w:val="•"/>
      <w:lvlJc w:val="left"/>
      <w:pPr>
        <w:tabs>
          <w:tab w:val="num" w:pos="2880"/>
        </w:tabs>
        <w:ind w:left="2880" w:hanging="360"/>
      </w:pPr>
      <w:rPr>
        <w:rFonts w:ascii="Times New Roman" w:hAnsi="Times New Roman" w:hint="default"/>
      </w:rPr>
    </w:lvl>
    <w:lvl w:ilvl="4" w:tplc="DA30127E" w:tentative="1">
      <w:start w:val="1"/>
      <w:numFmt w:val="bullet"/>
      <w:lvlText w:val="•"/>
      <w:lvlJc w:val="left"/>
      <w:pPr>
        <w:tabs>
          <w:tab w:val="num" w:pos="3600"/>
        </w:tabs>
        <w:ind w:left="3600" w:hanging="360"/>
      </w:pPr>
      <w:rPr>
        <w:rFonts w:ascii="Times New Roman" w:hAnsi="Times New Roman" w:hint="default"/>
      </w:rPr>
    </w:lvl>
    <w:lvl w:ilvl="5" w:tplc="F2F64E64" w:tentative="1">
      <w:start w:val="1"/>
      <w:numFmt w:val="bullet"/>
      <w:lvlText w:val="•"/>
      <w:lvlJc w:val="left"/>
      <w:pPr>
        <w:tabs>
          <w:tab w:val="num" w:pos="4320"/>
        </w:tabs>
        <w:ind w:left="4320" w:hanging="360"/>
      </w:pPr>
      <w:rPr>
        <w:rFonts w:ascii="Times New Roman" w:hAnsi="Times New Roman" w:hint="default"/>
      </w:rPr>
    </w:lvl>
    <w:lvl w:ilvl="6" w:tplc="BD225300" w:tentative="1">
      <w:start w:val="1"/>
      <w:numFmt w:val="bullet"/>
      <w:lvlText w:val="•"/>
      <w:lvlJc w:val="left"/>
      <w:pPr>
        <w:tabs>
          <w:tab w:val="num" w:pos="5040"/>
        </w:tabs>
        <w:ind w:left="5040" w:hanging="360"/>
      </w:pPr>
      <w:rPr>
        <w:rFonts w:ascii="Times New Roman" w:hAnsi="Times New Roman" w:hint="default"/>
      </w:rPr>
    </w:lvl>
    <w:lvl w:ilvl="7" w:tplc="829E51BA" w:tentative="1">
      <w:start w:val="1"/>
      <w:numFmt w:val="bullet"/>
      <w:lvlText w:val="•"/>
      <w:lvlJc w:val="left"/>
      <w:pPr>
        <w:tabs>
          <w:tab w:val="num" w:pos="5760"/>
        </w:tabs>
        <w:ind w:left="5760" w:hanging="360"/>
      </w:pPr>
      <w:rPr>
        <w:rFonts w:ascii="Times New Roman" w:hAnsi="Times New Roman" w:hint="default"/>
      </w:rPr>
    </w:lvl>
    <w:lvl w:ilvl="8" w:tplc="A5D6A5A0"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54296C75"/>
    <w:multiLevelType w:val="multilevel"/>
    <w:tmpl w:val="C0FAA766"/>
    <w:lvl w:ilvl="0">
      <w:start w:val="1"/>
      <w:numFmt w:val="bullet"/>
      <w:lvlText w:val=""/>
      <w:lvlJc w:val="left"/>
      <w:pPr>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5155A43"/>
    <w:multiLevelType w:val="multilevel"/>
    <w:tmpl w:val="C0FAA766"/>
    <w:lvl w:ilvl="0">
      <w:start w:val="1"/>
      <w:numFmt w:val="bullet"/>
      <w:lvlText w:val=""/>
      <w:lvlJc w:val="left"/>
      <w:pPr>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E150A6B"/>
    <w:multiLevelType w:val="hybridMultilevel"/>
    <w:tmpl w:val="C50262D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5E605BEA"/>
    <w:multiLevelType w:val="multilevel"/>
    <w:tmpl w:val="AA2E2342"/>
    <w:lvl w:ilvl="0">
      <w:start w:val="1"/>
      <w:numFmt w:val="decimal"/>
      <w:lvlText w:val="%1."/>
      <w:lvlJc w:val="left"/>
      <w:pPr>
        <w:ind w:left="720" w:hanging="360"/>
      </w:pPr>
      <w:rPr>
        <w:rFonts w:hint="default"/>
        <w:b w:val="0"/>
        <w:bCs w:val="0"/>
        <w:sz w:val="24"/>
        <w:szCs w:val="24"/>
      </w:rPr>
    </w:lvl>
    <w:lvl w:ilvl="1">
      <w:start w:val="5"/>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5F157C06"/>
    <w:multiLevelType w:val="hybridMultilevel"/>
    <w:tmpl w:val="92FC5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1012361"/>
    <w:multiLevelType w:val="hybridMultilevel"/>
    <w:tmpl w:val="DA86D1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576318A"/>
    <w:multiLevelType w:val="hybridMultilevel"/>
    <w:tmpl w:val="4D0403B8"/>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66AD3EBC"/>
    <w:multiLevelType w:val="multilevel"/>
    <w:tmpl w:val="C0FAA766"/>
    <w:lvl w:ilvl="0">
      <w:start w:val="1"/>
      <w:numFmt w:val="bullet"/>
      <w:lvlText w:val=""/>
      <w:lvlJc w:val="left"/>
      <w:pPr>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6C03241"/>
    <w:multiLevelType w:val="hybridMultilevel"/>
    <w:tmpl w:val="29343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6FF2024"/>
    <w:multiLevelType w:val="hybridMultilevel"/>
    <w:tmpl w:val="99223538"/>
    <w:lvl w:ilvl="0" w:tplc="F6585332">
      <w:start w:val="1"/>
      <w:numFmt w:val="bullet"/>
      <w:lvlText w:val="•"/>
      <w:lvlJc w:val="left"/>
      <w:pPr>
        <w:tabs>
          <w:tab w:val="num" w:pos="720"/>
        </w:tabs>
        <w:ind w:left="720" w:hanging="360"/>
      </w:pPr>
      <w:rPr>
        <w:rFonts w:ascii="Times New Roman" w:hAnsi="Times New Roman" w:hint="default"/>
      </w:rPr>
    </w:lvl>
    <w:lvl w:ilvl="1" w:tplc="2B26A9EE" w:tentative="1">
      <w:start w:val="1"/>
      <w:numFmt w:val="bullet"/>
      <w:lvlText w:val="•"/>
      <w:lvlJc w:val="left"/>
      <w:pPr>
        <w:tabs>
          <w:tab w:val="num" w:pos="1440"/>
        </w:tabs>
        <w:ind w:left="1440" w:hanging="360"/>
      </w:pPr>
      <w:rPr>
        <w:rFonts w:ascii="Times New Roman" w:hAnsi="Times New Roman" w:hint="default"/>
      </w:rPr>
    </w:lvl>
    <w:lvl w:ilvl="2" w:tplc="BA62C256" w:tentative="1">
      <w:start w:val="1"/>
      <w:numFmt w:val="bullet"/>
      <w:lvlText w:val="•"/>
      <w:lvlJc w:val="left"/>
      <w:pPr>
        <w:tabs>
          <w:tab w:val="num" w:pos="2160"/>
        </w:tabs>
        <w:ind w:left="2160" w:hanging="360"/>
      </w:pPr>
      <w:rPr>
        <w:rFonts w:ascii="Times New Roman" w:hAnsi="Times New Roman" w:hint="default"/>
      </w:rPr>
    </w:lvl>
    <w:lvl w:ilvl="3" w:tplc="D68AF23E" w:tentative="1">
      <w:start w:val="1"/>
      <w:numFmt w:val="bullet"/>
      <w:lvlText w:val="•"/>
      <w:lvlJc w:val="left"/>
      <w:pPr>
        <w:tabs>
          <w:tab w:val="num" w:pos="2880"/>
        </w:tabs>
        <w:ind w:left="2880" w:hanging="360"/>
      </w:pPr>
      <w:rPr>
        <w:rFonts w:ascii="Times New Roman" w:hAnsi="Times New Roman" w:hint="default"/>
      </w:rPr>
    </w:lvl>
    <w:lvl w:ilvl="4" w:tplc="B96E376E" w:tentative="1">
      <w:start w:val="1"/>
      <w:numFmt w:val="bullet"/>
      <w:lvlText w:val="•"/>
      <w:lvlJc w:val="left"/>
      <w:pPr>
        <w:tabs>
          <w:tab w:val="num" w:pos="3600"/>
        </w:tabs>
        <w:ind w:left="3600" w:hanging="360"/>
      </w:pPr>
      <w:rPr>
        <w:rFonts w:ascii="Times New Roman" w:hAnsi="Times New Roman" w:hint="default"/>
      </w:rPr>
    </w:lvl>
    <w:lvl w:ilvl="5" w:tplc="E206B19A" w:tentative="1">
      <w:start w:val="1"/>
      <w:numFmt w:val="bullet"/>
      <w:lvlText w:val="•"/>
      <w:lvlJc w:val="left"/>
      <w:pPr>
        <w:tabs>
          <w:tab w:val="num" w:pos="4320"/>
        </w:tabs>
        <w:ind w:left="4320" w:hanging="360"/>
      </w:pPr>
      <w:rPr>
        <w:rFonts w:ascii="Times New Roman" w:hAnsi="Times New Roman" w:hint="default"/>
      </w:rPr>
    </w:lvl>
    <w:lvl w:ilvl="6" w:tplc="05A02A9E" w:tentative="1">
      <w:start w:val="1"/>
      <w:numFmt w:val="bullet"/>
      <w:lvlText w:val="•"/>
      <w:lvlJc w:val="left"/>
      <w:pPr>
        <w:tabs>
          <w:tab w:val="num" w:pos="5040"/>
        </w:tabs>
        <w:ind w:left="5040" w:hanging="360"/>
      </w:pPr>
      <w:rPr>
        <w:rFonts w:ascii="Times New Roman" w:hAnsi="Times New Roman" w:hint="default"/>
      </w:rPr>
    </w:lvl>
    <w:lvl w:ilvl="7" w:tplc="5ABE84F2" w:tentative="1">
      <w:start w:val="1"/>
      <w:numFmt w:val="bullet"/>
      <w:lvlText w:val="•"/>
      <w:lvlJc w:val="left"/>
      <w:pPr>
        <w:tabs>
          <w:tab w:val="num" w:pos="5760"/>
        </w:tabs>
        <w:ind w:left="5760" w:hanging="360"/>
      </w:pPr>
      <w:rPr>
        <w:rFonts w:ascii="Times New Roman" w:hAnsi="Times New Roman" w:hint="default"/>
      </w:rPr>
    </w:lvl>
    <w:lvl w:ilvl="8" w:tplc="A6B04F64" w:tentative="1">
      <w:start w:val="1"/>
      <w:numFmt w:val="bullet"/>
      <w:lvlText w:val="•"/>
      <w:lvlJc w:val="left"/>
      <w:pPr>
        <w:tabs>
          <w:tab w:val="num" w:pos="6480"/>
        </w:tabs>
        <w:ind w:left="6480" w:hanging="360"/>
      </w:pPr>
      <w:rPr>
        <w:rFonts w:ascii="Times New Roman" w:hAnsi="Times New Roman" w:hint="default"/>
      </w:rPr>
    </w:lvl>
  </w:abstractNum>
  <w:abstractNum w:abstractNumId="43" w15:restartNumberingAfterBreak="0">
    <w:nsid w:val="6A161D0F"/>
    <w:multiLevelType w:val="hybridMultilevel"/>
    <w:tmpl w:val="22E63C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6E9228F5"/>
    <w:multiLevelType w:val="hybridMultilevel"/>
    <w:tmpl w:val="ECD68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019328F"/>
    <w:multiLevelType w:val="hybridMultilevel"/>
    <w:tmpl w:val="956A8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3DD3B35"/>
    <w:multiLevelType w:val="hybridMultilevel"/>
    <w:tmpl w:val="A34E6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42036B6"/>
    <w:multiLevelType w:val="hybridMultilevel"/>
    <w:tmpl w:val="BC163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7D87494"/>
    <w:multiLevelType w:val="multilevel"/>
    <w:tmpl w:val="C0FAA766"/>
    <w:lvl w:ilvl="0">
      <w:start w:val="1"/>
      <w:numFmt w:val="bullet"/>
      <w:lvlText w:val=""/>
      <w:lvlJc w:val="left"/>
      <w:pPr>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F0C3EFB"/>
    <w:multiLevelType w:val="hybridMultilevel"/>
    <w:tmpl w:val="ECC84590"/>
    <w:lvl w:ilvl="0" w:tplc="2D906AE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2"/>
  </w:num>
  <w:num w:numId="2">
    <w:abstractNumId w:val="11"/>
  </w:num>
  <w:num w:numId="3">
    <w:abstractNumId w:val="32"/>
  </w:num>
  <w:num w:numId="4">
    <w:abstractNumId w:val="45"/>
  </w:num>
  <w:num w:numId="5">
    <w:abstractNumId w:val="46"/>
  </w:num>
  <w:num w:numId="6">
    <w:abstractNumId w:val="7"/>
  </w:num>
  <w:num w:numId="7">
    <w:abstractNumId w:val="31"/>
  </w:num>
  <w:num w:numId="8">
    <w:abstractNumId w:val="17"/>
  </w:num>
  <w:num w:numId="9">
    <w:abstractNumId w:val="19"/>
  </w:num>
  <w:num w:numId="10">
    <w:abstractNumId w:val="47"/>
  </w:num>
  <w:num w:numId="11">
    <w:abstractNumId w:val="2"/>
  </w:num>
  <w:num w:numId="12">
    <w:abstractNumId w:val="12"/>
  </w:num>
  <w:num w:numId="13">
    <w:abstractNumId w:val="21"/>
  </w:num>
  <w:num w:numId="14">
    <w:abstractNumId w:val="34"/>
  </w:num>
  <w:num w:numId="15">
    <w:abstractNumId w:val="48"/>
  </w:num>
  <w:num w:numId="16">
    <w:abstractNumId w:val="40"/>
  </w:num>
  <w:num w:numId="17">
    <w:abstractNumId w:val="33"/>
  </w:num>
  <w:num w:numId="18">
    <w:abstractNumId w:val="30"/>
  </w:num>
  <w:num w:numId="19">
    <w:abstractNumId w:val="23"/>
  </w:num>
  <w:num w:numId="20">
    <w:abstractNumId w:val="20"/>
  </w:num>
  <w:num w:numId="21">
    <w:abstractNumId w:val="44"/>
  </w:num>
  <w:num w:numId="22">
    <w:abstractNumId w:val="6"/>
  </w:num>
  <w:num w:numId="23">
    <w:abstractNumId w:val="43"/>
  </w:num>
  <w:num w:numId="24">
    <w:abstractNumId w:val="25"/>
  </w:num>
  <w:num w:numId="25">
    <w:abstractNumId w:val="28"/>
  </w:num>
  <w:num w:numId="26">
    <w:abstractNumId w:val="1"/>
  </w:num>
  <w:num w:numId="27">
    <w:abstractNumId w:val="18"/>
  </w:num>
  <w:num w:numId="28">
    <w:abstractNumId w:val="41"/>
  </w:num>
  <w:num w:numId="29">
    <w:abstractNumId w:val="22"/>
  </w:num>
  <w:num w:numId="30">
    <w:abstractNumId w:val="10"/>
  </w:num>
  <w:num w:numId="31">
    <w:abstractNumId w:val="49"/>
  </w:num>
  <w:num w:numId="32">
    <w:abstractNumId w:val="38"/>
  </w:num>
  <w:num w:numId="33">
    <w:abstractNumId w:val="9"/>
  </w:num>
  <w:num w:numId="34">
    <w:abstractNumId w:val="27"/>
  </w:num>
  <w:num w:numId="35">
    <w:abstractNumId w:val="3"/>
  </w:num>
  <w:num w:numId="36">
    <w:abstractNumId w:val="37"/>
  </w:num>
  <w:num w:numId="37">
    <w:abstractNumId w:val="39"/>
  </w:num>
  <w:num w:numId="38">
    <w:abstractNumId w:val="24"/>
  </w:num>
  <w:num w:numId="39">
    <w:abstractNumId w:val="5"/>
  </w:num>
  <w:num w:numId="40">
    <w:abstractNumId w:val="0"/>
  </w:num>
  <w:num w:numId="41">
    <w:abstractNumId w:val="14"/>
  </w:num>
  <w:num w:numId="42">
    <w:abstractNumId w:val="36"/>
  </w:num>
  <w:num w:numId="43">
    <w:abstractNumId w:val="35"/>
  </w:num>
  <w:num w:numId="44">
    <w:abstractNumId w:val="26"/>
  </w:num>
  <w:num w:numId="45">
    <w:abstractNumId w:val="13"/>
  </w:num>
  <w:num w:numId="46">
    <w:abstractNumId w:val="4"/>
  </w:num>
  <w:num w:numId="47">
    <w:abstractNumId w:val="15"/>
  </w:num>
  <w:num w:numId="48">
    <w:abstractNumId w:val="8"/>
  </w:num>
  <w:num w:numId="49">
    <w:abstractNumId w:val="29"/>
  </w:num>
  <w:num w:numId="5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780B"/>
    <w:rsid w:val="00001A94"/>
    <w:rsid w:val="000231A2"/>
    <w:rsid w:val="00023782"/>
    <w:rsid w:val="00034DBF"/>
    <w:rsid w:val="000420E7"/>
    <w:rsid w:val="0005084B"/>
    <w:rsid w:val="00066A73"/>
    <w:rsid w:val="0007354F"/>
    <w:rsid w:val="0008302C"/>
    <w:rsid w:val="000848CE"/>
    <w:rsid w:val="000A05D6"/>
    <w:rsid w:val="000A0730"/>
    <w:rsid w:val="000A7D5C"/>
    <w:rsid w:val="000B1B36"/>
    <w:rsid w:val="000C73F7"/>
    <w:rsid w:val="000C76CF"/>
    <w:rsid w:val="000D0852"/>
    <w:rsid w:val="000D0995"/>
    <w:rsid w:val="000D1141"/>
    <w:rsid w:val="000D23DF"/>
    <w:rsid w:val="000D2AE7"/>
    <w:rsid w:val="000D436E"/>
    <w:rsid w:val="000D780B"/>
    <w:rsid w:val="000E1BF3"/>
    <w:rsid w:val="000E39CA"/>
    <w:rsid w:val="000E6471"/>
    <w:rsid w:val="00101F2C"/>
    <w:rsid w:val="00104124"/>
    <w:rsid w:val="0010580D"/>
    <w:rsid w:val="00120173"/>
    <w:rsid w:val="001240FA"/>
    <w:rsid w:val="001265C5"/>
    <w:rsid w:val="0013186A"/>
    <w:rsid w:val="00133A61"/>
    <w:rsid w:val="00137AC4"/>
    <w:rsid w:val="00142317"/>
    <w:rsid w:val="0014558F"/>
    <w:rsid w:val="00147151"/>
    <w:rsid w:val="00154E1A"/>
    <w:rsid w:val="00157423"/>
    <w:rsid w:val="0016121B"/>
    <w:rsid w:val="001615D0"/>
    <w:rsid w:val="0016625E"/>
    <w:rsid w:val="00166998"/>
    <w:rsid w:val="00166ADF"/>
    <w:rsid w:val="00171543"/>
    <w:rsid w:val="00173CB1"/>
    <w:rsid w:val="00174259"/>
    <w:rsid w:val="00177243"/>
    <w:rsid w:val="0018122B"/>
    <w:rsid w:val="00195D67"/>
    <w:rsid w:val="001A79A7"/>
    <w:rsid w:val="001B5255"/>
    <w:rsid w:val="001C007C"/>
    <w:rsid w:val="001C42CD"/>
    <w:rsid w:val="001D02C4"/>
    <w:rsid w:val="001D0E58"/>
    <w:rsid w:val="001D3E04"/>
    <w:rsid w:val="001E0270"/>
    <w:rsid w:val="001E072B"/>
    <w:rsid w:val="001E6DE9"/>
    <w:rsid w:val="001F0781"/>
    <w:rsid w:val="00200431"/>
    <w:rsid w:val="00202227"/>
    <w:rsid w:val="002063A0"/>
    <w:rsid w:val="00206E09"/>
    <w:rsid w:val="00213865"/>
    <w:rsid w:val="00214489"/>
    <w:rsid w:val="00220F5E"/>
    <w:rsid w:val="002354C0"/>
    <w:rsid w:val="00236E12"/>
    <w:rsid w:val="00242B5C"/>
    <w:rsid w:val="00243A27"/>
    <w:rsid w:val="00254612"/>
    <w:rsid w:val="00262567"/>
    <w:rsid w:val="00262DDE"/>
    <w:rsid w:val="00263DEC"/>
    <w:rsid w:val="0027385C"/>
    <w:rsid w:val="002919C1"/>
    <w:rsid w:val="00293794"/>
    <w:rsid w:val="00293B2A"/>
    <w:rsid w:val="00294736"/>
    <w:rsid w:val="0029561C"/>
    <w:rsid w:val="002A2C9F"/>
    <w:rsid w:val="002A36B1"/>
    <w:rsid w:val="002A5323"/>
    <w:rsid w:val="002A7852"/>
    <w:rsid w:val="002B7473"/>
    <w:rsid w:val="002D2AA7"/>
    <w:rsid w:val="002E41AD"/>
    <w:rsid w:val="002E4947"/>
    <w:rsid w:val="002E4EE4"/>
    <w:rsid w:val="002E6CF2"/>
    <w:rsid w:val="00304ABF"/>
    <w:rsid w:val="0030784F"/>
    <w:rsid w:val="00313A06"/>
    <w:rsid w:val="00316CAC"/>
    <w:rsid w:val="00316F7F"/>
    <w:rsid w:val="00330C8E"/>
    <w:rsid w:val="00335C8B"/>
    <w:rsid w:val="0034068E"/>
    <w:rsid w:val="00347159"/>
    <w:rsid w:val="00352707"/>
    <w:rsid w:val="00353289"/>
    <w:rsid w:val="00363321"/>
    <w:rsid w:val="0036401E"/>
    <w:rsid w:val="00366192"/>
    <w:rsid w:val="0037090D"/>
    <w:rsid w:val="003734E0"/>
    <w:rsid w:val="003737C8"/>
    <w:rsid w:val="0038095A"/>
    <w:rsid w:val="00385D65"/>
    <w:rsid w:val="00391C50"/>
    <w:rsid w:val="003931A9"/>
    <w:rsid w:val="00393B68"/>
    <w:rsid w:val="00397051"/>
    <w:rsid w:val="003972E0"/>
    <w:rsid w:val="003A256E"/>
    <w:rsid w:val="003A3122"/>
    <w:rsid w:val="003A42E2"/>
    <w:rsid w:val="003A5657"/>
    <w:rsid w:val="003C3E80"/>
    <w:rsid w:val="003C6822"/>
    <w:rsid w:val="003D45E1"/>
    <w:rsid w:val="003E15C7"/>
    <w:rsid w:val="003E4043"/>
    <w:rsid w:val="003F235F"/>
    <w:rsid w:val="003F413F"/>
    <w:rsid w:val="003F47AD"/>
    <w:rsid w:val="003F4E55"/>
    <w:rsid w:val="003F5942"/>
    <w:rsid w:val="0041060F"/>
    <w:rsid w:val="00416615"/>
    <w:rsid w:val="00423176"/>
    <w:rsid w:val="0043194C"/>
    <w:rsid w:val="00443DCE"/>
    <w:rsid w:val="0044774A"/>
    <w:rsid w:val="00450993"/>
    <w:rsid w:val="00451517"/>
    <w:rsid w:val="0045171B"/>
    <w:rsid w:val="00461963"/>
    <w:rsid w:val="00467408"/>
    <w:rsid w:val="00470679"/>
    <w:rsid w:val="004745B8"/>
    <w:rsid w:val="0047637B"/>
    <w:rsid w:val="00485AFC"/>
    <w:rsid w:val="004864CC"/>
    <w:rsid w:val="00490B3E"/>
    <w:rsid w:val="004954AE"/>
    <w:rsid w:val="004977C8"/>
    <w:rsid w:val="004A197B"/>
    <w:rsid w:val="004A1A60"/>
    <w:rsid w:val="004A2C68"/>
    <w:rsid w:val="004A6F67"/>
    <w:rsid w:val="004B422A"/>
    <w:rsid w:val="004C4927"/>
    <w:rsid w:val="004C5585"/>
    <w:rsid w:val="004C6716"/>
    <w:rsid w:val="004D73DD"/>
    <w:rsid w:val="004E378B"/>
    <w:rsid w:val="004F79CE"/>
    <w:rsid w:val="0050252F"/>
    <w:rsid w:val="005032F6"/>
    <w:rsid w:val="00506DC8"/>
    <w:rsid w:val="00520789"/>
    <w:rsid w:val="00521C88"/>
    <w:rsid w:val="00521E5E"/>
    <w:rsid w:val="00522B06"/>
    <w:rsid w:val="00523F1F"/>
    <w:rsid w:val="00524556"/>
    <w:rsid w:val="00527D46"/>
    <w:rsid w:val="00530BB0"/>
    <w:rsid w:val="00530F75"/>
    <w:rsid w:val="00536824"/>
    <w:rsid w:val="005456F2"/>
    <w:rsid w:val="00547D29"/>
    <w:rsid w:val="005548B0"/>
    <w:rsid w:val="00561272"/>
    <w:rsid w:val="00574BDC"/>
    <w:rsid w:val="0058278D"/>
    <w:rsid w:val="00584F23"/>
    <w:rsid w:val="00586BF3"/>
    <w:rsid w:val="00591FF9"/>
    <w:rsid w:val="005A2836"/>
    <w:rsid w:val="005A49D2"/>
    <w:rsid w:val="005B35B4"/>
    <w:rsid w:val="005B4C5B"/>
    <w:rsid w:val="005B4DC7"/>
    <w:rsid w:val="005C60B3"/>
    <w:rsid w:val="005D2052"/>
    <w:rsid w:val="005D3BF3"/>
    <w:rsid w:val="005D61AF"/>
    <w:rsid w:val="005D6480"/>
    <w:rsid w:val="005E5395"/>
    <w:rsid w:val="005E6530"/>
    <w:rsid w:val="00607C1B"/>
    <w:rsid w:val="006103A5"/>
    <w:rsid w:val="0061120D"/>
    <w:rsid w:val="00611518"/>
    <w:rsid w:val="00612D24"/>
    <w:rsid w:val="00615EC4"/>
    <w:rsid w:val="00624B5F"/>
    <w:rsid w:val="00636853"/>
    <w:rsid w:val="00644B11"/>
    <w:rsid w:val="00650C01"/>
    <w:rsid w:val="00664383"/>
    <w:rsid w:val="006675BC"/>
    <w:rsid w:val="00675FE5"/>
    <w:rsid w:val="0067752B"/>
    <w:rsid w:val="0068033D"/>
    <w:rsid w:val="00682E3E"/>
    <w:rsid w:val="0068693E"/>
    <w:rsid w:val="006A66AF"/>
    <w:rsid w:val="006A6F27"/>
    <w:rsid w:val="006B009B"/>
    <w:rsid w:val="006B28A3"/>
    <w:rsid w:val="006B3712"/>
    <w:rsid w:val="006B62D3"/>
    <w:rsid w:val="006B7711"/>
    <w:rsid w:val="006C4A1C"/>
    <w:rsid w:val="006E53FA"/>
    <w:rsid w:val="006E5736"/>
    <w:rsid w:val="006F072B"/>
    <w:rsid w:val="006F092E"/>
    <w:rsid w:val="006F6E57"/>
    <w:rsid w:val="00701FE9"/>
    <w:rsid w:val="00703DE1"/>
    <w:rsid w:val="00707AFF"/>
    <w:rsid w:val="00713659"/>
    <w:rsid w:val="00714497"/>
    <w:rsid w:val="00716DCD"/>
    <w:rsid w:val="0073090B"/>
    <w:rsid w:val="00732DB5"/>
    <w:rsid w:val="00740D58"/>
    <w:rsid w:val="00741D8F"/>
    <w:rsid w:val="007505DE"/>
    <w:rsid w:val="00754E0E"/>
    <w:rsid w:val="00762999"/>
    <w:rsid w:val="00775A1B"/>
    <w:rsid w:val="00777E6A"/>
    <w:rsid w:val="007970A3"/>
    <w:rsid w:val="007A3505"/>
    <w:rsid w:val="007B60E1"/>
    <w:rsid w:val="007C5F2A"/>
    <w:rsid w:val="007D0ACA"/>
    <w:rsid w:val="007D59B0"/>
    <w:rsid w:val="007E131D"/>
    <w:rsid w:val="007E41B6"/>
    <w:rsid w:val="007E7B5F"/>
    <w:rsid w:val="007F4DD8"/>
    <w:rsid w:val="007F5007"/>
    <w:rsid w:val="00801F2D"/>
    <w:rsid w:val="00804FF7"/>
    <w:rsid w:val="00807C68"/>
    <w:rsid w:val="00807F66"/>
    <w:rsid w:val="008245A8"/>
    <w:rsid w:val="00827F37"/>
    <w:rsid w:val="0084667F"/>
    <w:rsid w:val="00866164"/>
    <w:rsid w:val="00874C09"/>
    <w:rsid w:val="0087506A"/>
    <w:rsid w:val="00875FF5"/>
    <w:rsid w:val="008A2FE7"/>
    <w:rsid w:val="008B6B5E"/>
    <w:rsid w:val="008C007C"/>
    <w:rsid w:val="008C2824"/>
    <w:rsid w:val="008C2ACA"/>
    <w:rsid w:val="008C4D70"/>
    <w:rsid w:val="008C7189"/>
    <w:rsid w:val="008E059D"/>
    <w:rsid w:val="008F07CC"/>
    <w:rsid w:val="008F233E"/>
    <w:rsid w:val="008F7D85"/>
    <w:rsid w:val="009013E7"/>
    <w:rsid w:val="00905722"/>
    <w:rsid w:val="0090670D"/>
    <w:rsid w:val="0091595A"/>
    <w:rsid w:val="009224E0"/>
    <w:rsid w:val="009244A4"/>
    <w:rsid w:val="00927547"/>
    <w:rsid w:val="00930010"/>
    <w:rsid w:val="0093142B"/>
    <w:rsid w:val="00937973"/>
    <w:rsid w:val="00940544"/>
    <w:rsid w:val="0094070A"/>
    <w:rsid w:val="0094445A"/>
    <w:rsid w:val="009452C3"/>
    <w:rsid w:val="00962120"/>
    <w:rsid w:val="00972D1C"/>
    <w:rsid w:val="009761D3"/>
    <w:rsid w:val="009867C0"/>
    <w:rsid w:val="009C1252"/>
    <w:rsid w:val="009C6230"/>
    <w:rsid w:val="009D20AA"/>
    <w:rsid w:val="009D5798"/>
    <w:rsid w:val="009D76ED"/>
    <w:rsid w:val="009E0A85"/>
    <w:rsid w:val="009E788D"/>
    <w:rsid w:val="009F6FC1"/>
    <w:rsid w:val="00A0023D"/>
    <w:rsid w:val="00A002CA"/>
    <w:rsid w:val="00A045CB"/>
    <w:rsid w:val="00A0479C"/>
    <w:rsid w:val="00A113AA"/>
    <w:rsid w:val="00A2120B"/>
    <w:rsid w:val="00A21250"/>
    <w:rsid w:val="00A25FB4"/>
    <w:rsid w:val="00A26355"/>
    <w:rsid w:val="00A30BEA"/>
    <w:rsid w:val="00A31232"/>
    <w:rsid w:val="00A342AF"/>
    <w:rsid w:val="00A35FC8"/>
    <w:rsid w:val="00A92A0B"/>
    <w:rsid w:val="00AA1B67"/>
    <w:rsid w:val="00AB170C"/>
    <w:rsid w:val="00AB4958"/>
    <w:rsid w:val="00AB6B4A"/>
    <w:rsid w:val="00AC65DD"/>
    <w:rsid w:val="00AD1345"/>
    <w:rsid w:val="00AD182E"/>
    <w:rsid w:val="00AD5067"/>
    <w:rsid w:val="00AD53AE"/>
    <w:rsid w:val="00AE26CD"/>
    <w:rsid w:val="00AE7FA5"/>
    <w:rsid w:val="00AF042C"/>
    <w:rsid w:val="00AF1701"/>
    <w:rsid w:val="00AF72FB"/>
    <w:rsid w:val="00B16C7E"/>
    <w:rsid w:val="00B303A8"/>
    <w:rsid w:val="00B30597"/>
    <w:rsid w:val="00B353DE"/>
    <w:rsid w:val="00B37A89"/>
    <w:rsid w:val="00B44FB6"/>
    <w:rsid w:val="00B527E9"/>
    <w:rsid w:val="00B609D4"/>
    <w:rsid w:val="00B62EAC"/>
    <w:rsid w:val="00B630A5"/>
    <w:rsid w:val="00B70A02"/>
    <w:rsid w:val="00B74A3A"/>
    <w:rsid w:val="00B7743B"/>
    <w:rsid w:val="00B827A6"/>
    <w:rsid w:val="00B838A9"/>
    <w:rsid w:val="00B91837"/>
    <w:rsid w:val="00BA3574"/>
    <w:rsid w:val="00BA3FD2"/>
    <w:rsid w:val="00BA684E"/>
    <w:rsid w:val="00BB1B00"/>
    <w:rsid w:val="00BB5FE9"/>
    <w:rsid w:val="00BB677A"/>
    <w:rsid w:val="00BB69FA"/>
    <w:rsid w:val="00BC4605"/>
    <w:rsid w:val="00BC6AEB"/>
    <w:rsid w:val="00BD1CC4"/>
    <w:rsid w:val="00BD3C8E"/>
    <w:rsid w:val="00BE1D06"/>
    <w:rsid w:val="00BE3784"/>
    <w:rsid w:val="00BF4955"/>
    <w:rsid w:val="00C00D1A"/>
    <w:rsid w:val="00C10E46"/>
    <w:rsid w:val="00C12679"/>
    <w:rsid w:val="00C12ED0"/>
    <w:rsid w:val="00C216CE"/>
    <w:rsid w:val="00C22B87"/>
    <w:rsid w:val="00C2477E"/>
    <w:rsid w:val="00C26377"/>
    <w:rsid w:val="00C332D6"/>
    <w:rsid w:val="00C34170"/>
    <w:rsid w:val="00C34D8B"/>
    <w:rsid w:val="00C35662"/>
    <w:rsid w:val="00C36DE8"/>
    <w:rsid w:val="00C40282"/>
    <w:rsid w:val="00C46F45"/>
    <w:rsid w:val="00C50699"/>
    <w:rsid w:val="00C53E09"/>
    <w:rsid w:val="00C623E8"/>
    <w:rsid w:val="00C63C58"/>
    <w:rsid w:val="00C73A26"/>
    <w:rsid w:val="00C8598A"/>
    <w:rsid w:val="00C94539"/>
    <w:rsid w:val="00CA51A6"/>
    <w:rsid w:val="00CA7C29"/>
    <w:rsid w:val="00CB7035"/>
    <w:rsid w:val="00CB777B"/>
    <w:rsid w:val="00CD3853"/>
    <w:rsid w:val="00CD6A97"/>
    <w:rsid w:val="00CF4DF6"/>
    <w:rsid w:val="00CF5D6C"/>
    <w:rsid w:val="00D02868"/>
    <w:rsid w:val="00D06BD6"/>
    <w:rsid w:val="00D120F8"/>
    <w:rsid w:val="00D37611"/>
    <w:rsid w:val="00D42A44"/>
    <w:rsid w:val="00D5057A"/>
    <w:rsid w:val="00D613DC"/>
    <w:rsid w:val="00D63821"/>
    <w:rsid w:val="00D73EB7"/>
    <w:rsid w:val="00D8355C"/>
    <w:rsid w:val="00D91378"/>
    <w:rsid w:val="00D97267"/>
    <w:rsid w:val="00DA4EE5"/>
    <w:rsid w:val="00DB040D"/>
    <w:rsid w:val="00DD26D7"/>
    <w:rsid w:val="00DD5838"/>
    <w:rsid w:val="00DE0CCD"/>
    <w:rsid w:val="00DE0E09"/>
    <w:rsid w:val="00DE22FC"/>
    <w:rsid w:val="00DE65C9"/>
    <w:rsid w:val="00DF00A4"/>
    <w:rsid w:val="00DF311E"/>
    <w:rsid w:val="00DF4F1E"/>
    <w:rsid w:val="00E15DEA"/>
    <w:rsid w:val="00E20C0A"/>
    <w:rsid w:val="00E25C4F"/>
    <w:rsid w:val="00E31C17"/>
    <w:rsid w:val="00E514F0"/>
    <w:rsid w:val="00E51CA1"/>
    <w:rsid w:val="00E51FBE"/>
    <w:rsid w:val="00E62CF1"/>
    <w:rsid w:val="00E638F3"/>
    <w:rsid w:val="00E64A61"/>
    <w:rsid w:val="00E64E8F"/>
    <w:rsid w:val="00E65AB0"/>
    <w:rsid w:val="00E67B5C"/>
    <w:rsid w:val="00E706A4"/>
    <w:rsid w:val="00E7758C"/>
    <w:rsid w:val="00E93726"/>
    <w:rsid w:val="00EA5C73"/>
    <w:rsid w:val="00EA7983"/>
    <w:rsid w:val="00EB1DFB"/>
    <w:rsid w:val="00EC6FBC"/>
    <w:rsid w:val="00ED14C2"/>
    <w:rsid w:val="00EE1302"/>
    <w:rsid w:val="00EE41A1"/>
    <w:rsid w:val="00EF5912"/>
    <w:rsid w:val="00F0701D"/>
    <w:rsid w:val="00F10234"/>
    <w:rsid w:val="00F211C3"/>
    <w:rsid w:val="00F2208A"/>
    <w:rsid w:val="00F24179"/>
    <w:rsid w:val="00F31363"/>
    <w:rsid w:val="00F32D92"/>
    <w:rsid w:val="00F4022D"/>
    <w:rsid w:val="00F4237C"/>
    <w:rsid w:val="00F43C2D"/>
    <w:rsid w:val="00F55EDF"/>
    <w:rsid w:val="00F7388A"/>
    <w:rsid w:val="00F75D24"/>
    <w:rsid w:val="00F813DA"/>
    <w:rsid w:val="00F84611"/>
    <w:rsid w:val="00F85616"/>
    <w:rsid w:val="00F875D2"/>
    <w:rsid w:val="00F913B8"/>
    <w:rsid w:val="00F91DA0"/>
    <w:rsid w:val="00F9328B"/>
    <w:rsid w:val="00F94373"/>
    <w:rsid w:val="00F96800"/>
    <w:rsid w:val="00FA07F6"/>
    <w:rsid w:val="00FA2421"/>
    <w:rsid w:val="00FA3E5B"/>
    <w:rsid w:val="00FA7037"/>
    <w:rsid w:val="00FB5CA3"/>
    <w:rsid w:val="00FC3DFF"/>
    <w:rsid w:val="00FC67AC"/>
    <w:rsid w:val="00FE4981"/>
    <w:rsid w:val="00FF57F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1AF3FBD"/>
  <w14:defaultImageDpi w14:val="300"/>
  <w15:docId w15:val="{5E54068F-F767-4FDB-8788-D129F7B23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4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625E"/>
  </w:style>
  <w:style w:type="paragraph" w:styleId="Heading1">
    <w:name w:val="heading 1"/>
    <w:basedOn w:val="Normal"/>
    <w:next w:val="Normal"/>
    <w:link w:val="Heading1Char"/>
    <w:uiPriority w:val="9"/>
    <w:qFormat/>
    <w:rsid w:val="00316CA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E6CF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4C6716"/>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B16C7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6FC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F6FC1"/>
    <w:rPr>
      <w:rFonts w:ascii="Lucida Grande" w:hAnsi="Lucida Grande" w:cs="Lucida Grande"/>
      <w:sz w:val="18"/>
      <w:szCs w:val="18"/>
    </w:rPr>
  </w:style>
  <w:style w:type="paragraph" w:styleId="Header">
    <w:name w:val="header"/>
    <w:basedOn w:val="Normal"/>
    <w:link w:val="HeaderChar"/>
    <w:uiPriority w:val="99"/>
    <w:unhideWhenUsed/>
    <w:rsid w:val="00E64A61"/>
    <w:pPr>
      <w:tabs>
        <w:tab w:val="center" w:pos="4513"/>
        <w:tab w:val="right" w:pos="9026"/>
      </w:tabs>
    </w:pPr>
  </w:style>
  <w:style w:type="character" w:customStyle="1" w:styleId="HeaderChar">
    <w:name w:val="Header Char"/>
    <w:basedOn w:val="DefaultParagraphFont"/>
    <w:link w:val="Header"/>
    <w:uiPriority w:val="99"/>
    <w:rsid w:val="00E64A61"/>
  </w:style>
  <w:style w:type="paragraph" w:styleId="Footer">
    <w:name w:val="footer"/>
    <w:basedOn w:val="Normal"/>
    <w:link w:val="FooterChar"/>
    <w:uiPriority w:val="99"/>
    <w:unhideWhenUsed/>
    <w:rsid w:val="00E64A61"/>
    <w:pPr>
      <w:tabs>
        <w:tab w:val="center" w:pos="4513"/>
        <w:tab w:val="right" w:pos="9026"/>
      </w:tabs>
    </w:pPr>
  </w:style>
  <w:style w:type="character" w:customStyle="1" w:styleId="FooterChar">
    <w:name w:val="Footer Char"/>
    <w:basedOn w:val="DefaultParagraphFont"/>
    <w:link w:val="Footer"/>
    <w:uiPriority w:val="99"/>
    <w:rsid w:val="00E64A61"/>
  </w:style>
  <w:style w:type="character" w:customStyle="1" w:styleId="Heading3Char">
    <w:name w:val="Heading 3 Char"/>
    <w:basedOn w:val="DefaultParagraphFont"/>
    <w:link w:val="Heading3"/>
    <w:uiPriority w:val="9"/>
    <w:rsid w:val="004C6716"/>
    <w:rPr>
      <w:rFonts w:ascii="Times New Roman" w:eastAsia="Times New Roman" w:hAnsi="Times New Roman" w:cs="Times New Roman"/>
      <w:b/>
      <w:bCs/>
      <w:sz w:val="27"/>
      <w:szCs w:val="27"/>
      <w:lang w:eastAsia="en-GB"/>
    </w:rPr>
  </w:style>
  <w:style w:type="paragraph" w:styleId="ListParagraph">
    <w:name w:val="List Paragraph"/>
    <w:basedOn w:val="Normal"/>
    <w:uiPriority w:val="49"/>
    <w:qFormat/>
    <w:rsid w:val="004C6716"/>
    <w:pPr>
      <w:ind w:left="720"/>
      <w:contextualSpacing/>
    </w:pPr>
    <w:rPr>
      <w:rFonts w:eastAsiaTheme="minorHAnsi"/>
      <w:kern w:val="2"/>
      <w14:ligatures w14:val="standardContextual"/>
    </w:rPr>
  </w:style>
  <w:style w:type="paragraph" w:styleId="NormalWeb">
    <w:name w:val="Normal (Web)"/>
    <w:basedOn w:val="Normal"/>
    <w:uiPriority w:val="99"/>
    <w:unhideWhenUsed/>
    <w:rsid w:val="004C6716"/>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4C6716"/>
    <w:rPr>
      <w:color w:val="0000FF" w:themeColor="hyperlink"/>
      <w:u w:val="single"/>
    </w:rPr>
  </w:style>
  <w:style w:type="character" w:customStyle="1" w:styleId="apple-converted-space">
    <w:name w:val="apple-converted-space"/>
    <w:basedOn w:val="DefaultParagraphFont"/>
    <w:rsid w:val="004C6716"/>
  </w:style>
  <w:style w:type="character" w:styleId="Strong">
    <w:name w:val="Strong"/>
    <w:basedOn w:val="DefaultParagraphFont"/>
    <w:uiPriority w:val="22"/>
    <w:qFormat/>
    <w:rsid w:val="004C6716"/>
    <w:rPr>
      <w:b/>
      <w:bCs/>
    </w:rPr>
  </w:style>
  <w:style w:type="paragraph" w:styleId="NoSpacing">
    <w:name w:val="No Spacing"/>
    <w:uiPriority w:val="1"/>
    <w:qFormat/>
    <w:rsid w:val="004C6716"/>
    <w:rPr>
      <w:rFonts w:ascii="Calibri" w:eastAsia="Calibri" w:hAnsi="Calibri" w:cs="Times New Roman"/>
      <w:sz w:val="22"/>
      <w:szCs w:val="22"/>
      <w:lang w:eastAsia="en-GB"/>
    </w:rPr>
  </w:style>
  <w:style w:type="paragraph" w:styleId="BodyText2">
    <w:name w:val="Body Text 2"/>
    <w:basedOn w:val="Normal"/>
    <w:link w:val="BodyText2Char"/>
    <w:rsid w:val="004C6716"/>
    <w:pPr>
      <w:spacing w:after="200" w:line="276" w:lineRule="auto"/>
    </w:pPr>
    <w:rPr>
      <w:rFonts w:ascii="Comic Sans MS" w:eastAsia="Times New Roman" w:hAnsi="Comic Sans MS" w:cs="Times New Roman"/>
      <w:b/>
      <w:szCs w:val="20"/>
      <w:lang w:eastAsia="en-GB"/>
    </w:rPr>
  </w:style>
  <w:style w:type="character" w:customStyle="1" w:styleId="BodyText2Char">
    <w:name w:val="Body Text 2 Char"/>
    <w:basedOn w:val="DefaultParagraphFont"/>
    <w:link w:val="BodyText2"/>
    <w:rsid w:val="004C6716"/>
    <w:rPr>
      <w:rFonts w:ascii="Comic Sans MS" w:eastAsia="Times New Roman" w:hAnsi="Comic Sans MS" w:cs="Times New Roman"/>
      <w:b/>
      <w:szCs w:val="20"/>
      <w:lang w:eastAsia="en-GB"/>
    </w:rPr>
  </w:style>
  <w:style w:type="paragraph" w:customStyle="1" w:styleId="bold">
    <w:name w:val="bold"/>
    <w:basedOn w:val="Normal"/>
    <w:rsid w:val="004C6716"/>
    <w:pPr>
      <w:spacing w:before="100" w:beforeAutospacing="1" w:after="100" w:afterAutospacing="1"/>
    </w:pPr>
    <w:rPr>
      <w:rFonts w:ascii="Times New Roman" w:eastAsia="Times New Roman" w:hAnsi="Times New Roman" w:cs="Times New Roman"/>
      <w:lang w:eastAsia="en-GB"/>
    </w:rPr>
  </w:style>
  <w:style w:type="character" w:customStyle="1" w:styleId="Heading1Char">
    <w:name w:val="Heading 1 Char"/>
    <w:basedOn w:val="DefaultParagraphFont"/>
    <w:link w:val="Heading1"/>
    <w:uiPriority w:val="9"/>
    <w:rsid w:val="00316CAC"/>
    <w:rPr>
      <w:rFonts w:asciiTheme="majorHAnsi" w:eastAsiaTheme="majorEastAsia" w:hAnsiTheme="majorHAnsi" w:cstheme="majorBidi"/>
      <w:color w:val="365F91" w:themeColor="accent1" w:themeShade="BF"/>
      <w:sz w:val="32"/>
      <w:szCs w:val="32"/>
    </w:rPr>
  </w:style>
  <w:style w:type="table" w:styleId="TableGrid">
    <w:name w:val="Table Grid"/>
    <w:basedOn w:val="TableNormal"/>
    <w:uiPriority w:val="59"/>
    <w:rsid w:val="00316CAC"/>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E6CF2"/>
    <w:rPr>
      <w:rFonts w:asciiTheme="majorHAnsi" w:eastAsiaTheme="majorEastAsia" w:hAnsiTheme="majorHAnsi" w:cstheme="majorBidi"/>
      <w:color w:val="365F91" w:themeColor="accent1" w:themeShade="BF"/>
      <w:sz w:val="26"/>
      <w:szCs w:val="26"/>
    </w:rPr>
  </w:style>
  <w:style w:type="table" w:customStyle="1" w:styleId="TableGrid1">
    <w:name w:val="Table Grid1"/>
    <w:basedOn w:val="TableNormal"/>
    <w:next w:val="TableGrid"/>
    <w:uiPriority w:val="59"/>
    <w:rsid w:val="0044774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unhideWhenUsed/>
    <w:rsid w:val="00BB1B00"/>
    <w:rPr>
      <w:rFonts w:ascii="Arial" w:eastAsiaTheme="minorHAnsi" w:hAnsi="Arial"/>
      <w:sz w:val="20"/>
      <w:szCs w:val="20"/>
    </w:rPr>
  </w:style>
  <w:style w:type="character" w:customStyle="1" w:styleId="FootnoteTextChar">
    <w:name w:val="Footnote Text Char"/>
    <w:basedOn w:val="DefaultParagraphFont"/>
    <w:link w:val="FootnoteText"/>
    <w:semiHidden/>
    <w:rsid w:val="00BB1B00"/>
    <w:rPr>
      <w:rFonts w:ascii="Arial" w:eastAsiaTheme="minorHAnsi" w:hAnsi="Arial"/>
      <w:sz w:val="20"/>
      <w:szCs w:val="20"/>
    </w:rPr>
  </w:style>
  <w:style w:type="character" w:styleId="FootnoteReference">
    <w:name w:val="footnote reference"/>
    <w:semiHidden/>
    <w:rsid w:val="00BB1B00"/>
    <w:rPr>
      <w:vertAlign w:val="superscript"/>
    </w:rPr>
  </w:style>
  <w:style w:type="character" w:styleId="FollowedHyperlink">
    <w:name w:val="FollowedHyperlink"/>
    <w:basedOn w:val="DefaultParagraphFont"/>
    <w:uiPriority w:val="99"/>
    <w:semiHidden/>
    <w:unhideWhenUsed/>
    <w:rsid w:val="00C8598A"/>
    <w:rPr>
      <w:color w:val="800080" w:themeColor="followedHyperlink"/>
      <w:u w:val="single"/>
    </w:rPr>
  </w:style>
  <w:style w:type="character" w:customStyle="1" w:styleId="UnresolvedMention">
    <w:name w:val="Unresolved Mention"/>
    <w:basedOn w:val="DefaultParagraphFont"/>
    <w:uiPriority w:val="99"/>
    <w:semiHidden/>
    <w:unhideWhenUsed/>
    <w:rsid w:val="000E1BF3"/>
    <w:rPr>
      <w:color w:val="605E5C"/>
      <w:shd w:val="clear" w:color="auto" w:fill="E1DFDD"/>
    </w:rPr>
  </w:style>
  <w:style w:type="paragraph" w:customStyle="1" w:styleId="p1">
    <w:name w:val="p1"/>
    <w:basedOn w:val="Normal"/>
    <w:rsid w:val="004B422A"/>
    <w:pPr>
      <w:spacing w:before="100" w:beforeAutospacing="1" w:after="100" w:afterAutospacing="1"/>
    </w:pPr>
    <w:rPr>
      <w:rFonts w:ascii="Times New Roman" w:eastAsia="Times New Roman" w:hAnsi="Times New Roman" w:cs="Times New Roman"/>
      <w:lang w:eastAsia="en-GB"/>
    </w:rPr>
  </w:style>
  <w:style w:type="paragraph" w:customStyle="1" w:styleId="p3">
    <w:name w:val="p3"/>
    <w:basedOn w:val="Normal"/>
    <w:rsid w:val="004B422A"/>
    <w:pPr>
      <w:spacing w:before="100" w:beforeAutospacing="1" w:after="100" w:afterAutospacing="1"/>
    </w:pPr>
    <w:rPr>
      <w:rFonts w:ascii="Times New Roman" w:eastAsia="Times New Roman" w:hAnsi="Times New Roman" w:cs="Times New Roman"/>
      <w:lang w:eastAsia="en-GB"/>
    </w:rPr>
  </w:style>
  <w:style w:type="character" w:customStyle="1" w:styleId="s1">
    <w:name w:val="s1"/>
    <w:basedOn w:val="DefaultParagraphFont"/>
    <w:rsid w:val="004B422A"/>
  </w:style>
  <w:style w:type="paragraph" w:customStyle="1" w:styleId="p4">
    <w:name w:val="p4"/>
    <w:basedOn w:val="Normal"/>
    <w:rsid w:val="004B422A"/>
    <w:pPr>
      <w:spacing w:before="100" w:beforeAutospacing="1" w:after="100" w:afterAutospacing="1"/>
    </w:pPr>
    <w:rPr>
      <w:rFonts w:ascii="Times New Roman" w:eastAsia="Times New Roman" w:hAnsi="Times New Roman" w:cs="Times New Roman"/>
      <w:lang w:eastAsia="en-GB"/>
    </w:rPr>
  </w:style>
  <w:style w:type="paragraph" w:customStyle="1" w:styleId="p5">
    <w:name w:val="p5"/>
    <w:basedOn w:val="Normal"/>
    <w:rsid w:val="004B422A"/>
    <w:pPr>
      <w:spacing w:before="100" w:beforeAutospacing="1" w:after="100" w:afterAutospacing="1"/>
    </w:pPr>
    <w:rPr>
      <w:rFonts w:ascii="Times New Roman" w:eastAsia="Times New Roman" w:hAnsi="Times New Roman" w:cs="Times New Roman"/>
      <w:lang w:eastAsia="en-GB"/>
    </w:rPr>
  </w:style>
  <w:style w:type="character" w:customStyle="1" w:styleId="s2">
    <w:name w:val="s2"/>
    <w:basedOn w:val="DefaultParagraphFont"/>
    <w:rsid w:val="004B422A"/>
  </w:style>
  <w:style w:type="character" w:customStyle="1" w:styleId="Heading4Char">
    <w:name w:val="Heading 4 Char"/>
    <w:basedOn w:val="DefaultParagraphFont"/>
    <w:link w:val="Heading4"/>
    <w:uiPriority w:val="9"/>
    <w:semiHidden/>
    <w:rsid w:val="00B16C7E"/>
    <w:rPr>
      <w:rFonts w:asciiTheme="majorHAnsi" w:eastAsiaTheme="majorEastAsia" w:hAnsiTheme="majorHAnsi" w:cstheme="majorBidi"/>
      <w:i/>
      <w:iCs/>
      <w:color w:val="365F91" w:themeColor="accent1" w:themeShade="BF"/>
    </w:rPr>
  </w:style>
  <w:style w:type="paragraph" w:styleId="BodyText">
    <w:name w:val="Body Text"/>
    <w:basedOn w:val="Normal"/>
    <w:link w:val="BodyTextChar"/>
    <w:uiPriority w:val="99"/>
    <w:unhideWhenUsed/>
    <w:rsid w:val="00B16C7E"/>
    <w:pPr>
      <w:spacing w:after="120"/>
    </w:pPr>
  </w:style>
  <w:style w:type="character" w:customStyle="1" w:styleId="BodyTextChar">
    <w:name w:val="Body Text Char"/>
    <w:basedOn w:val="DefaultParagraphFont"/>
    <w:link w:val="BodyText"/>
    <w:uiPriority w:val="99"/>
    <w:rsid w:val="00B16C7E"/>
  </w:style>
  <w:style w:type="paragraph" w:styleId="TOCHeading">
    <w:name w:val="TOC Heading"/>
    <w:basedOn w:val="Heading1"/>
    <w:next w:val="Normal"/>
    <w:uiPriority w:val="39"/>
    <w:unhideWhenUsed/>
    <w:qFormat/>
    <w:rsid w:val="007F5007"/>
    <w:pPr>
      <w:spacing w:line="259" w:lineRule="auto"/>
      <w:outlineLvl w:val="9"/>
    </w:pPr>
    <w:rPr>
      <w:lang w:val="en-US"/>
    </w:rPr>
  </w:style>
  <w:style w:type="paragraph" w:styleId="TOC1">
    <w:name w:val="toc 1"/>
    <w:basedOn w:val="Normal"/>
    <w:next w:val="Normal"/>
    <w:autoRedefine/>
    <w:uiPriority w:val="39"/>
    <w:unhideWhenUsed/>
    <w:rsid w:val="007F5007"/>
    <w:pPr>
      <w:spacing w:after="100"/>
    </w:pPr>
  </w:style>
  <w:style w:type="paragraph" w:styleId="TOC2">
    <w:name w:val="toc 2"/>
    <w:basedOn w:val="Normal"/>
    <w:next w:val="Normal"/>
    <w:autoRedefine/>
    <w:uiPriority w:val="39"/>
    <w:unhideWhenUsed/>
    <w:rsid w:val="007F5007"/>
    <w:pPr>
      <w:spacing w:after="100"/>
      <w:ind w:left="240"/>
    </w:pPr>
  </w:style>
  <w:style w:type="paragraph" w:customStyle="1" w:styleId="Default">
    <w:name w:val="Default"/>
    <w:rsid w:val="0045171B"/>
    <w:pPr>
      <w:autoSpaceDE w:val="0"/>
      <w:autoSpaceDN w:val="0"/>
      <w:adjustRightInd w:val="0"/>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969818">
      <w:bodyDiv w:val="1"/>
      <w:marLeft w:val="0"/>
      <w:marRight w:val="0"/>
      <w:marTop w:val="0"/>
      <w:marBottom w:val="0"/>
      <w:divBdr>
        <w:top w:val="none" w:sz="0" w:space="0" w:color="auto"/>
        <w:left w:val="none" w:sz="0" w:space="0" w:color="auto"/>
        <w:bottom w:val="none" w:sz="0" w:space="0" w:color="auto"/>
        <w:right w:val="none" w:sz="0" w:space="0" w:color="auto"/>
      </w:divBdr>
    </w:div>
    <w:div w:id="233855745">
      <w:bodyDiv w:val="1"/>
      <w:marLeft w:val="0"/>
      <w:marRight w:val="0"/>
      <w:marTop w:val="0"/>
      <w:marBottom w:val="0"/>
      <w:divBdr>
        <w:top w:val="none" w:sz="0" w:space="0" w:color="auto"/>
        <w:left w:val="none" w:sz="0" w:space="0" w:color="auto"/>
        <w:bottom w:val="none" w:sz="0" w:space="0" w:color="auto"/>
        <w:right w:val="none" w:sz="0" w:space="0" w:color="auto"/>
      </w:divBdr>
    </w:div>
    <w:div w:id="568005192">
      <w:bodyDiv w:val="1"/>
      <w:marLeft w:val="0"/>
      <w:marRight w:val="0"/>
      <w:marTop w:val="0"/>
      <w:marBottom w:val="0"/>
      <w:divBdr>
        <w:top w:val="none" w:sz="0" w:space="0" w:color="auto"/>
        <w:left w:val="none" w:sz="0" w:space="0" w:color="auto"/>
        <w:bottom w:val="none" w:sz="0" w:space="0" w:color="auto"/>
        <w:right w:val="none" w:sz="0" w:space="0" w:color="auto"/>
      </w:divBdr>
    </w:div>
    <w:div w:id="150628600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gov.uk/government/news/guidance-on-promoting-british-values-in-schools-published"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gov.uk/government/news/guidance-on-promoting-british-values-in-schools-published"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bertdella-Spina\Our%20Lady%20of%20Lourdes%20CMAT\OLoL%20Brand%20Assets%20-%20Central%20Services\OLoL%20Policy%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F7CE1C75F1A349BD3517148F5E196B" ma:contentTypeVersion="8" ma:contentTypeDescription="Create a new document." ma:contentTypeScope="" ma:versionID="fe4cdcf56c5e5214e310db92d3be5343">
  <xsd:schema xmlns:xsd="http://www.w3.org/2001/XMLSchema" xmlns:xs="http://www.w3.org/2001/XMLSchema" xmlns:p="http://schemas.microsoft.com/office/2006/metadata/properties" xmlns:ns2="49347cb9-d1e3-4e77-8ba1-41516d698db6" xmlns:ns3="e169770e-97a0-46c8-b051-b0626ecc1257" targetNamespace="http://schemas.microsoft.com/office/2006/metadata/properties" ma:root="true" ma:fieldsID="dabf1d29e5fb248c12effe34f72e4fe6" ns2:_="" ns3:_="">
    <xsd:import namespace="49347cb9-d1e3-4e77-8ba1-41516d698db6"/>
    <xsd:import namespace="e169770e-97a0-46c8-b051-b0626ecc125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347cb9-d1e3-4e77-8ba1-41516d698d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169770e-97a0-46c8-b051-b0626ecc125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08C18E-FDAF-42D6-86CE-A632BC7822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347cb9-d1e3-4e77-8ba1-41516d698db6"/>
    <ds:schemaRef ds:uri="e169770e-97a0-46c8-b051-b0626ecc12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928840-8887-4D25-8F63-0BB88D4ECA7A}">
  <ds:schemaRefs>
    <ds:schemaRef ds:uri="http://schemas.microsoft.com/sharepoint/v3/contenttype/forms"/>
  </ds:schemaRefs>
</ds:datastoreItem>
</file>

<file path=customXml/itemProps3.xml><?xml version="1.0" encoding="utf-8"?>
<ds:datastoreItem xmlns:ds="http://schemas.openxmlformats.org/officeDocument/2006/customXml" ds:itemID="{93C997E5-9BF4-4112-86CF-0A0624FD807A}">
  <ds:schemaRefs>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http://purl.org/dc/dcmitype/"/>
    <ds:schemaRef ds:uri="49347cb9-d1e3-4e77-8ba1-41516d698db6"/>
    <ds:schemaRef ds:uri="http://schemas.microsoft.com/office/infopath/2007/PartnerControls"/>
    <ds:schemaRef ds:uri="e169770e-97a0-46c8-b051-b0626ecc1257"/>
    <ds:schemaRef ds:uri="http://www.w3.org/XML/1998/namespace"/>
    <ds:schemaRef ds:uri="http://purl.org/dc/terms/"/>
  </ds:schemaRefs>
</ds:datastoreItem>
</file>

<file path=customXml/itemProps4.xml><?xml version="1.0" encoding="utf-8"?>
<ds:datastoreItem xmlns:ds="http://schemas.openxmlformats.org/officeDocument/2006/customXml" ds:itemID="{9F22CF12-89CF-4C28-99A2-FFD4D3DB4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OLoL Policy template</Template>
  <TotalTime>0</TotalTime>
  <Pages>5</Pages>
  <Words>1421</Words>
  <Characters>8106</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9508</CharactersWithSpaces>
  <SharedDoc>false</SharedDoc>
  <HLinks>
    <vt:vector size="1014" baseType="variant">
      <vt:variant>
        <vt:i4>8126580</vt:i4>
      </vt:variant>
      <vt:variant>
        <vt:i4>705</vt:i4>
      </vt:variant>
      <vt:variant>
        <vt:i4>0</vt:i4>
      </vt:variant>
      <vt:variant>
        <vt:i4>5</vt:i4>
      </vt:variant>
      <vt:variant>
        <vt:lpwstr>http://www.ceopeducation.co.uk/parents/ask-the-awkward</vt:lpwstr>
      </vt:variant>
      <vt:variant>
        <vt:lpwstr/>
      </vt:variant>
      <vt:variant>
        <vt:i4>6815794</vt:i4>
      </vt:variant>
      <vt:variant>
        <vt:i4>702</vt:i4>
      </vt:variant>
      <vt:variant>
        <vt:i4>0</vt:i4>
      </vt:variant>
      <vt:variant>
        <vt:i4>5</vt:i4>
      </vt:variant>
      <vt:variant>
        <vt:lpwstr>http://www.ceopeducation.co.uk/parents</vt:lpwstr>
      </vt:variant>
      <vt:variant>
        <vt:lpwstr/>
      </vt:variant>
      <vt:variant>
        <vt:i4>4128867</vt:i4>
      </vt:variant>
      <vt:variant>
        <vt:i4>699</vt:i4>
      </vt:variant>
      <vt:variant>
        <vt:i4>0</vt:i4>
      </vt:variant>
      <vt:variant>
        <vt:i4>5</vt:i4>
      </vt:variant>
      <vt:variant>
        <vt:lpwstr>https://www.gov.uk/government/publications/sharing-nudes-and-semi-nudes-advice-for-education-settings-working-with-children-and-young-people/sharing-nudes-and-semi-nudes-advice-for-education-settings-working-with-children-and-young-people</vt:lpwstr>
      </vt:variant>
      <vt:variant>
        <vt:lpwstr/>
      </vt:variant>
      <vt:variant>
        <vt:i4>4128867</vt:i4>
      </vt:variant>
      <vt:variant>
        <vt:i4>696</vt:i4>
      </vt:variant>
      <vt:variant>
        <vt:i4>0</vt:i4>
      </vt:variant>
      <vt:variant>
        <vt:i4>5</vt:i4>
      </vt:variant>
      <vt:variant>
        <vt:lpwstr>https://www.gov.uk/government/publications/sharing-nudes-and-semi-nudes-advice-for-education-settings-working-with-children-and-young-people/sharing-nudes-and-semi-nudes-advice-for-education-settings-working-with-children-and-young-people</vt:lpwstr>
      </vt:variant>
      <vt:variant>
        <vt:lpwstr/>
      </vt:variant>
      <vt:variant>
        <vt:i4>5308420</vt:i4>
      </vt:variant>
      <vt:variant>
        <vt:i4>693</vt:i4>
      </vt:variant>
      <vt:variant>
        <vt:i4>0</vt:i4>
      </vt:variant>
      <vt:variant>
        <vt:i4>5</vt:i4>
      </vt:variant>
      <vt:variant>
        <vt:lpwstr>https://sexting.lgfl.net/</vt:lpwstr>
      </vt:variant>
      <vt:variant>
        <vt:lpwstr/>
      </vt:variant>
      <vt:variant>
        <vt:i4>7667834</vt:i4>
      </vt:variant>
      <vt:variant>
        <vt:i4>690</vt:i4>
      </vt:variant>
      <vt:variant>
        <vt:i4>0</vt:i4>
      </vt:variant>
      <vt:variant>
        <vt:i4>5</vt:i4>
      </vt:variant>
      <vt:variant>
        <vt:lpwstr>https://www.farrer.co.uk/globalassets/clients-and-sectors/safeguarding/addressing-child-on-child-abuse/</vt:lpwstr>
      </vt:variant>
      <vt:variant>
        <vt:lpwstr/>
      </vt:variant>
      <vt:variant>
        <vt:i4>7667760</vt:i4>
      </vt:variant>
      <vt:variant>
        <vt:i4>687</vt:i4>
      </vt:variant>
      <vt:variant>
        <vt:i4>0</vt:i4>
      </vt:variant>
      <vt:variant>
        <vt:i4>5</vt:i4>
      </vt:variant>
      <vt:variant>
        <vt:lpwstr>https://www.csnetwork.org.uk/en/beyond-referrals-levers-for-addressing-harmful-sexual-behaviour-in-schools</vt:lpwstr>
      </vt:variant>
      <vt:variant>
        <vt:lpwstr/>
      </vt:variant>
      <vt:variant>
        <vt:i4>5898247</vt:i4>
      </vt:variant>
      <vt:variant>
        <vt:i4>684</vt:i4>
      </vt:variant>
      <vt:variant>
        <vt:i4>0</vt:i4>
      </vt:variant>
      <vt:variant>
        <vt:i4>5</vt:i4>
      </vt:variant>
      <vt:variant>
        <vt:lpwstr>https://learning.nspcc.org.uk/research-resources/2019/harmful-sexual-behaviour-framework</vt:lpwstr>
      </vt:variant>
      <vt:variant>
        <vt:lpwstr/>
      </vt:variant>
      <vt:variant>
        <vt:i4>8323191</vt:i4>
      </vt:variant>
      <vt:variant>
        <vt:i4>681</vt:i4>
      </vt:variant>
      <vt:variant>
        <vt:i4>0</vt:i4>
      </vt:variant>
      <vt:variant>
        <vt:i4>5</vt:i4>
      </vt:variant>
      <vt:variant>
        <vt:lpwstr>https://www.childnet.com/resources/step-up-speak-up</vt:lpwstr>
      </vt:variant>
      <vt:variant>
        <vt:lpwstr/>
      </vt:variant>
      <vt:variant>
        <vt:i4>3080310</vt:i4>
      </vt:variant>
      <vt:variant>
        <vt:i4>678</vt:i4>
      </vt:variant>
      <vt:variant>
        <vt:i4>0</vt:i4>
      </vt:variant>
      <vt:variant>
        <vt:i4>5</vt:i4>
      </vt:variant>
      <vt:variant>
        <vt:lpwstr>https://www.childnet.com/resources/just-a-joke/</vt:lpwstr>
      </vt:variant>
      <vt:variant>
        <vt:lpwstr/>
      </vt:variant>
      <vt:variant>
        <vt:i4>393291</vt:i4>
      </vt:variant>
      <vt:variant>
        <vt:i4>675</vt:i4>
      </vt:variant>
      <vt:variant>
        <vt:i4>0</vt:i4>
      </vt:variant>
      <vt:variant>
        <vt:i4>5</vt:i4>
      </vt:variant>
      <vt:variant>
        <vt:lpwstr>https://www.childnet.com/resources/star-send-toolkit</vt:lpwstr>
      </vt:variant>
      <vt:variant>
        <vt:lpwstr/>
      </vt:variant>
      <vt:variant>
        <vt:i4>7667760</vt:i4>
      </vt:variant>
      <vt:variant>
        <vt:i4>672</vt:i4>
      </vt:variant>
      <vt:variant>
        <vt:i4>0</vt:i4>
      </vt:variant>
      <vt:variant>
        <vt:i4>5</vt:i4>
      </vt:variant>
      <vt:variant>
        <vt:lpwstr>https://www.csnetwork.org.uk/en/beyond-referrals-levers-for-addressing-harmful-sexual-behaviour-in-schools</vt:lpwstr>
      </vt:variant>
      <vt:variant>
        <vt:lpwstr/>
      </vt:variant>
      <vt:variant>
        <vt:i4>3670132</vt:i4>
      </vt:variant>
      <vt:variant>
        <vt:i4>669</vt:i4>
      </vt:variant>
      <vt:variant>
        <vt:i4>0</vt:i4>
      </vt:variant>
      <vt:variant>
        <vt:i4>5</vt:i4>
      </vt:variant>
      <vt:variant>
        <vt:lpwstr>https://www.farrer.co.uk/News/Briefings/PEER-ON-PEER-ABUSE-TOOLKIT/</vt:lpwstr>
      </vt:variant>
      <vt:variant>
        <vt:lpwstr/>
      </vt:variant>
      <vt:variant>
        <vt:i4>5898247</vt:i4>
      </vt:variant>
      <vt:variant>
        <vt:i4>666</vt:i4>
      </vt:variant>
      <vt:variant>
        <vt:i4>0</vt:i4>
      </vt:variant>
      <vt:variant>
        <vt:i4>5</vt:i4>
      </vt:variant>
      <vt:variant>
        <vt:lpwstr>https://learning.nspcc.org.uk/research-resources/2019/harmful-sexual-behaviour-framework</vt:lpwstr>
      </vt:variant>
      <vt:variant>
        <vt:lpwstr/>
      </vt:variant>
      <vt:variant>
        <vt:i4>5898247</vt:i4>
      </vt:variant>
      <vt:variant>
        <vt:i4>663</vt:i4>
      </vt:variant>
      <vt:variant>
        <vt:i4>0</vt:i4>
      </vt:variant>
      <vt:variant>
        <vt:i4>5</vt:i4>
      </vt:variant>
      <vt:variant>
        <vt:lpwstr>https://learning.nspcc.org.uk/research-resources/2019/harmful-sexual-behaviour-framework</vt:lpwstr>
      </vt:variant>
      <vt:variant>
        <vt:lpwstr/>
      </vt:variant>
      <vt:variant>
        <vt:i4>6225942</vt:i4>
      </vt:variant>
      <vt:variant>
        <vt:i4>660</vt:i4>
      </vt:variant>
      <vt:variant>
        <vt:i4>0</vt:i4>
      </vt:variant>
      <vt:variant>
        <vt:i4>5</vt:i4>
      </vt:variant>
      <vt:variant>
        <vt:lpwstr>https://learning.nspcc.org.uk/research-resources/2019/let-children-know-you-re-listening/</vt:lpwstr>
      </vt:variant>
      <vt:variant>
        <vt:lpwstr/>
      </vt:variant>
      <vt:variant>
        <vt:i4>7798909</vt:i4>
      </vt:variant>
      <vt:variant>
        <vt:i4>657</vt:i4>
      </vt:variant>
      <vt:variant>
        <vt:i4>0</vt:i4>
      </vt:variant>
      <vt:variant>
        <vt:i4>5</vt:i4>
      </vt:variant>
      <vt:variant>
        <vt:lpwstr>https://learning.nspcc.org.uk/safeguarding-self-assessment-tool</vt:lpwstr>
      </vt:variant>
      <vt:variant>
        <vt:lpwstr/>
      </vt:variant>
      <vt:variant>
        <vt:i4>2097207</vt:i4>
      </vt:variant>
      <vt:variant>
        <vt:i4>654</vt:i4>
      </vt:variant>
      <vt:variant>
        <vt:i4>0</vt:i4>
      </vt:variant>
      <vt:variant>
        <vt:i4>5</vt:i4>
      </vt:variant>
      <vt:variant>
        <vt:lpwstr>https://ask-ava.org.uk/</vt:lpwstr>
      </vt:variant>
      <vt:variant>
        <vt:lpwstr/>
      </vt:variant>
      <vt:variant>
        <vt:i4>262203</vt:i4>
      </vt:variant>
      <vt:variant>
        <vt:i4>651</vt:i4>
      </vt:variant>
      <vt:variant>
        <vt:i4>0</vt:i4>
      </vt:variant>
      <vt:variant>
        <vt:i4>5</vt:i4>
      </vt:variant>
      <vt:variant>
        <vt:lpwstr>https://www.keepingchildrensafeineducation.co.uk/annex_b.html</vt:lpwstr>
      </vt:variant>
      <vt:variant>
        <vt:lpwstr/>
      </vt:variant>
      <vt:variant>
        <vt:i4>1376335</vt:i4>
      </vt:variant>
      <vt:variant>
        <vt:i4>648</vt:i4>
      </vt:variant>
      <vt:variant>
        <vt:i4>0</vt:i4>
      </vt:variant>
      <vt:variant>
        <vt:i4>5</vt:i4>
      </vt:variant>
      <vt:variant>
        <vt:lpwstr>https://www.derbyshirescb.org.uk/news/new-multi-agency-safeguarding-arrangements-across-derby-and-derbyshire.aspx</vt:lpwstr>
      </vt:variant>
      <vt:variant>
        <vt:lpwstr/>
      </vt:variant>
      <vt:variant>
        <vt:i4>2818162</vt:i4>
      </vt:variant>
      <vt:variant>
        <vt:i4>645</vt:i4>
      </vt:variant>
      <vt:variant>
        <vt:i4>0</vt:i4>
      </vt:variant>
      <vt:variant>
        <vt:i4>5</vt:i4>
      </vt:variant>
      <vt:variant>
        <vt:lpwstr>https://www.nottinghamshire.gov.uk/nscp</vt:lpwstr>
      </vt:variant>
      <vt:variant>
        <vt:lpwstr/>
      </vt:variant>
      <vt:variant>
        <vt:i4>5111837</vt:i4>
      </vt:variant>
      <vt:variant>
        <vt:i4>642</vt:i4>
      </vt:variant>
      <vt:variant>
        <vt:i4>0</vt:i4>
      </vt:variant>
      <vt:variant>
        <vt:i4>5</vt:i4>
      </vt:variant>
      <vt:variant>
        <vt:lpwstr>http://www.nottinghamcity.gov.uk/information-for-residents/children-and-families/nottingham-city-safeguarding-children-board/</vt:lpwstr>
      </vt:variant>
      <vt:variant>
        <vt:lpwstr/>
      </vt:variant>
      <vt:variant>
        <vt:i4>262166</vt:i4>
      </vt:variant>
      <vt:variant>
        <vt:i4>639</vt:i4>
      </vt:variant>
      <vt:variant>
        <vt:i4>0</vt:i4>
      </vt:variant>
      <vt:variant>
        <vt:i4>5</vt:i4>
      </vt:variant>
      <vt:variant>
        <vt:lpwstr>https://www.safernel.co.uk/nelsafeguarding-children-partnership/</vt:lpwstr>
      </vt:variant>
      <vt:variant>
        <vt:lpwstr/>
      </vt:variant>
      <vt:variant>
        <vt:i4>2490473</vt:i4>
      </vt:variant>
      <vt:variant>
        <vt:i4>636</vt:i4>
      </vt:variant>
      <vt:variant>
        <vt:i4>0</vt:i4>
      </vt:variant>
      <vt:variant>
        <vt:i4>5</vt:i4>
      </vt:variant>
      <vt:variant>
        <vt:lpwstr>https://www.northlincscmars.co.uk/</vt:lpwstr>
      </vt:variant>
      <vt:variant>
        <vt:lpwstr/>
      </vt:variant>
      <vt:variant>
        <vt:i4>1572888</vt:i4>
      </vt:variant>
      <vt:variant>
        <vt:i4>633</vt:i4>
      </vt:variant>
      <vt:variant>
        <vt:i4>0</vt:i4>
      </vt:variant>
      <vt:variant>
        <vt:i4>5</vt:i4>
      </vt:variant>
      <vt:variant>
        <vt:lpwstr>https://www.lincolnshire.gov.uk/safeguarding/lscp</vt:lpwstr>
      </vt:variant>
      <vt:variant>
        <vt:lpwstr/>
      </vt:variant>
      <vt:variant>
        <vt:i4>5701722</vt:i4>
      </vt:variant>
      <vt:variant>
        <vt:i4>630</vt:i4>
      </vt:variant>
      <vt:variant>
        <vt:i4>0</vt:i4>
      </vt:variant>
      <vt:variant>
        <vt:i4>5</vt:i4>
      </vt:variant>
      <vt:variant>
        <vt:lpwstr/>
      </vt:variant>
      <vt:variant>
        <vt:lpwstr>_Contextual_issues:</vt:lpwstr>
      </vt:variant>
      <vt:variant>
        <vt:i4>2818164</vt:i4>
      </vt:variant>
      <vt:variant>
        <vt:i4>627</vt:i4>
      </vt:variant>
      <vt:variant>
        <vt:i4>0</vt:i4>
      </vt:variant>
      <vt:variant>
        <vt:i4>5</vt:i4>
      </vt:variant>
      <vt:variant>
        <vt:lpwstr>https://www.educateagainsthate.com/</vt:lpwstr>
      </vt:variant>
      <vt:variant>
        <vt:lpwstr/>
      </vt:variant>
      <vt:variant>
        <vt:i4>589902</vt:i4>
      </vt:variant>
      <vt:variant>
        <vt:i4>624</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2228268</vt:i4>
      </vt:variant>
      <vt:variant>
        <vt:i4>621</vt:i4>
      </vt:variant>
      <vt:variant>
        <vt:i4>0</vt:i4>
      </vt:variant>
      <vt:variant>
        <vt:i4>5</vt:i4>
      </vt:variant>
      <vt:variant>
        <vt:lpwstr>https://www.gov.uk/government/organisations/uk-council-for-internet-safety</vt:lpwstr>
      </vt:variant>
      <vt:variant>
        <vt:lpwstr/>
      </vt:variant>
      <vt:variant>
        <vt:i4>24</vt:i4>
      </vt:variant>
      <vt:variant>
        <vt:i4>618</vt:i4>
      </vt:variant>
      <vt:variant>
        <vt:i4>0</vt:i4>
      </vt:variant>
      <vt:variant>
        <vt:i4>5</vt:i4>
      </vt:variant>
      <vt:variant>
        <vt:lpwstr>https://www.gov.uk/government/publications/sharing-nudes-and-semi-nudes-advice-for-education-settings-working-with-children-and-young-people</vt:lpwstr>
      </vt:variant>
      <vt:variant>
        <vt:lpwstr/>
      </vt:variant>
      <vt:variant>
        <vt:i4>24</vt:i4>
      </vt:variant>
      <vt:variant>
        <vt:i4>615</vt:i4>
      </vt:variant>
      <vt:variant>
        <vt:i4>0</vt:i4>
      </vt:variant>
      <vt:variant>
        <vt:i4>5</vt:i4>
      </vt:variant>
      <vt:variant>
        <vt:lpwstr>https://www.gov.uk/government/publications/sharing-nudes-and-semi-nudes-advice-for-education-settings-working-with-children-and-young-people</vt:lpwstr>
      </vt:variant>
      <vt:variant>
        <vt:lpwstr/>
      </vt:variant>
      <vt:variant>
        <vt:i4>24</vt:i4>
      </vt:variant>
      <vt:variant>
        <vt:i4>612</vt:i4>
      </vt:variant>
      <vt:variant>
        <vt:i4>0</vt:i4>
      </vt:variant>
      <vt:variant>
        <vt:i4>5</vt:i4>
      </vt:variant>
      <vt:variant>
        <vt:lpwstr>https://www.gov.uk/government/publications/sharing-nudes-and-semi-nudes-advice-for-education-settings-working-with-children-and-young-people</vt:lpwstr>
      </vt:variant>
      <vt:variant>
        <vt:lpwstr/>
      </vt:variant>
      <vt:variant>
        <vt:i4>3342442</vt:i4>
      </vt:variant>
      <vt:variant>
        <vt:i4>609</vt:i4>
      </vt:variant>
      <vt:variant>
        <vt:i4>0</vt:i4>
      </vt:variant>
      <vt:variant>
        <vt:i4>5</vt:i4>
      </vt:variant>
      <vt:variant>
        <vt:lpwstr>https://www.gov.uk/government/publications/searching-screening-and-confiscation</vt:lpwstr>
      </vt:variant>
      <vt:variant>
        <vt:lpwstr/>
      </vt:variant>
      <vt:variant>
        <vt:i4>2490449</vt:i4>
      </vt:variant>
      <vt:variant>
        <vt:i4>606</vt:i4>
      </vt:variant>
      <vt:variant>
        <vt:i4>0</vt:i4>
      </vt:variant>
      <vt:variant>
        <vt:i4>5</vt:i4>
      </vt:variant>
      <vt:variant>
        <vt:lpwstr/>
      </vt:variant>
      <vt:variant>
        <vt:lpwstr>_bookmark49</vt:lpwstr>
      </vt:variant>
      <vt:variant>
        <vt:i4>917526</vt:i4>
      </vt:variant>
      <vt:variant>
        <vt:i4>603</vt:i4>
      </vt:variant>
      <vt:variant>
        <vt:i4>0</vt:i4>
      </vt:variant>
      <vt:variant>
        <vt:i4>5</vt:i4>
      </vt:variant>
      <vt:variant>
        <vt:lpwstr>https://www.gov.uk/government/publications/sexual-violence-and-sexual-harassment-between-children-in-schools-and-colleges</vt:lpwstr>
      </vt:variant>
      <vt:variant>
        <vt:lpwstr/>
      </vt:variant>
      <vt:variant>
        <vt:i4>2031737</vt:i4>
      </vt:variant>
      <vt:variant>
        <vt:i4>600</vt:i4>
      </vt:variant>
      <vt:variant>
        <vt:i4>0</vt:i4>
      </vt:variant>
      <vt:variant>
        <vt:i4>5</vt:i4>
      </vt:variant>
      <vt:variant>
        <vt:lpwstr>https://derbyshirescbs.proceduresonline.com/docs_library.html</vt:lpwstr>
      </vt:variant>
      <vt:variant>
        <vt:lpwstr/>
      </vt:variant>
      <vt:variant>
        <vt:i4>1835097</vt:i4>
      </vt:variant>
      <vt:variant>
        <vt:i4>597</vt:i4>
      </vt:variant>
      <vt:variant>
        <vt:i4>0</vt:i4>
      </vt:variant>
      <vt:variant>
        <vt:i4>5</vt:i4>
      </vt:variant>
      <vt:variant>
        <vt:lpwstr>https://www.safernel.co.uk/family-parent-and-carer-support/prevention-and-early-help/</vt:lpwstr>
      </vt:variant>
      <vt:variant>
        <vt:lpwstr/>
      </vt:variant>
      <vt:variant>
        <vt:i4>1245187</vt:i4>
      </vt:variant>
      <vt:variant>
        <vt:i4>594</vt:i4>
      </vt:variant>
      <vt:variant>
        <vt:i4>0</vt:i4>
      </vt:variant>
      <vt:variant>
        <vt:i4>5</vt:i4>
      </vt:variant>
      <vt:variant>
        <vt:lpwstr>https://www.northlincscmars.co.uk/early-help/</vt:lpwstr>
      </vt:variant>
      <vt:variant>
        <vt:lpwstr/>
      </vt:variant>
      <vt:variant>
        <vt:i4>7798818</vt:i4>
      </vt:variant>
      <vt:variant>
        <vt:i4>591</vt:i4>
      </vt:variant>
      <vt:variant>
        <vt:i4>0</vt:i4>
      </vt:variant>
      <vt:variant>
        <vt:i4>5</vt:i4>
      </vt:variant>
      <vt:variant>
        <vt:lpwstr>https://lincolnshirescb.proceduresonline.com/contents.html</vt:lpwstr>
      </vt:variant>
      <vt:variant>
        <vt:lpwstr/>
      </vt:variant>
      <vt:variant>
        <vt:i4>1048584</vt:i4>
      </vt:variant>
      <vt:variant>
        <vt:i4>588</vt:i4>
      </vt:variant>
      <vt:variant>
        <vt:i4>0</vt:i4>
      </vt:variant>
      <vt:variant>
        <vt:i4>5</vt:i4>
      </vt:variant>
      <vt:variant>
        <vt:lpwstr>https://lincolnshirescb.proceduresonline.com/files/thresholds.pdf</vt:lpwstr>
      </vt:variant>
      <vt:variant>
        <vt:lpwstr/>
      </vt:variant>
      <vt:variant>
        <vt:i4>6291553</vt:i4>
      </vt:variant>
      <vt:variant>
        <vt:i4>585</vt:i4>
      </vt:variant>
      <vt:variant>
        <vt:i4>0</vt:i4>
      </vt:variant>
      <vt:variant>
        <vt:i4>5</vt:i4>
      </vt:variant>
      <vt:variant>
        <vt:lpwstr>https://www.nottinghamcity.gov.uk/media/3375031/nottingham-city-threshold-of-needs-2022.pdf</vt:lpwstr>
      </vt:variant>
      <vt:variant>
        <vt:lpwstr/>
      </vt:variant>
      <vt:variant>
        <vt:i4>7340069</vt:i4>
      </vt:variant>
      <vt:variant>
        <vt:i4>582</vt:i4>
      </vt:variant>
      <vt:variant>
        <vt:i4>0</vt:i4>
      </vt:variant>
      <vt:variant>
        <vt:i4>5</vt:i4>
      </vt:variant>
      <vt:variant>
        <vt:lpwstr>https://www.nottinghamshire.gov.uk/media/1731833/pathwaytoprovision.pdf</vt:lpwstr>
      </vt:variant>
      <vt:variant>
        <vt:lpwstr/>
      </vt:variant>
      <vt:variant>
        <vt:i4>3735676</vt:i4>
      </vt:variant>
      <vt:variant>
        <vt:i4>579</vt:i4>
      </vt:variant>
      <vt:variant>
        <vt:i4>0</vt:i4>
      </vt:variant>
      <vt:variant>
        <vt:i4>5</vt:i4>
      </vt:variant>
      <vt:variant>
        <vt:lpwstr>https://ololcmat.sharepoint.com/sites/CGPortal/Policies/Forms/AllItems.aspx</vt:lpwstr>
      </vt:variant>
      <vt:variant>
        <vt:lpwstr/>
      </vt:variant>
      <vt:variant>
        <vt:i4>5898255</vt:i4>
      </vt:variant>
      <vt:variant>
        <vt:i4>576</vt:i4>
      </vt:variant>
      <vt:variant>
        <vt:i4>0</vt:i4>
      </vt:variant>
      <vt:variant>
        <vt:i4>5</vt:i4>
      </vt:variant>
      <vt:variant>
        <vt:lpwstr>https://www.gov.uk/government/publications/keeping-children-safe-in-education--2</vt:lpwstr>
      </vt:variant>
      <vt:variant>
        <vt:lpwstr/>
      </vt:variant>
      <vt:variant>
        <vt:i4>7340069</vt:i4>
      </vt:variant>
      <vt:variant>
        <vt:i4>573</vt:i4>
      </vt:variant>
      <vt:variant>
        <vt:i4>0</vt:i4>
      </vt:variant>
      <vt:variant>
        <vt:i4>5</vt:i4>
      </vt:variant>
      <vt:variant>
        <vt:lpwstr>https://www.thinkuknow.co.uk/professionals/</vt:lpwstr>
      </vt:variant>
      <vt:variant>
        <vt:lpwstr/>
      </vt:variant>
      <vt:variant>
        <vt:i4>4390926</vt:i4>
      </vt:variant>
      <vt:variant>
        <vt:i4>570</vt:i4>
      </vt:variant>
      <vt:variant>
        <vt:i4>0</vt:i4>
      </vt:variant>
      <vt:variant>
        <vt:i4>5</vt:i4>
      </vt:variant>
      <vt:variant>
        <vt:lpwstr>https://view.officeapps.live.com/op/view.aspx?src=https%3A%2F%2Fwww.northlincscmars.co.uk%2Fwp-content%2Fuploads%2F2021%2F05%2FPrevent-National-Referral-Form-North-Lincolnshire-May-21.docx&amp;wdOrigin=BROWSELINK</vt:lpwstr>
      </vt:variant>
      <vt:variant>
        <vt:lpwstr/>
      </vt:variant>
      <vt:variant>
        <vt:i4>6881350</vt:i4>
      </vt:variant>
      <vt:variant>
        <vt:i4>567</vt:i4>
      </vt:variant>
      <vt:variant>
        <vt:i4>0</vt:i4>
      </vt:variant>
      <vt:variant>
        <vt:i4>5</vt:i4>
      </vt:variant>
      <vt:variant>
        <vt:lpwstr>mailto:Prevent@humberside.pnn.police.uk</vt:lpwstr>
      </vt:variant>
      <vt:variant>
        <vt:lpwstr/>
      </vt:variant>
      <vt:variant>
        <vt:i4>5636174</vt:i4>
      </vt:variant>
      <vt:variant>
        <vt:i4>564</vt:i4>
      </vt:variant>
      <vt:variant>
        <vt:i4>0</vt:i4>
      </vt:variant>
      <vt:variant>
        <vt:i4>5</vt:i4>
      </vt:variant>
      <vt:variant>
        <vt:lpwstr>https://view.officeapps.live.com/op/view.aspx?src=https%3A%2F%2Fwww.safernel.co.uk%2Fwp-content%2Fuploads%2F2021%2F11%2FPrevent-National-Referral-Form-NE-Lincs-22.12.20.docx&amp;wdOrigin=BROWSELINK</vt:lpwstr>
      </vt:variant>
      <vt:variant>
        <vt:lpwstr/>
      </vt:variant>
      <vt:variant>
        <vt:i4>6881350</vt:i4>
      </vt:variant>
      <vt:variant>
        <vt:i4>561</vt:i4>
      </vt:variant>
      <vt:variant>
        <vt:i4>0</vt:i4>
      </vt:variant>
      <vt:variant>
        <vt:i4>5</vt:i4>
      </vt:variant>
      <vt:variant>
        <vt:lpwstr>mailto:prevent@humberside.pnn.police.uk</vt:lpwstr>
      </vt:variant>
      <vt:variant>
        <vt:lpwstr/>
      </vt:variant>
      <vt:variant>
        <vt:i4>7733283</vt:i4>
      </vt:variant>
      <vt:variant>
        <vt:i4>558</vt:i4>
      </vt:variant>
      <vt:variant>
        <vt:i4>0</vt:i4>
      </vt:variant>
      <vt:variant>
        <vt:i4>5</vt:i4>
      </vt:variant>
      <vt:variant>
        <vt:lpwstr>https://www.lincs.police.uk/advice/advice-and-information/t/prevent/prevent/beta/prevent-team-referral/</vt:lpwstr>
      </vt:variant>
      <vt:variant>
        <vt:lpwstr/>
      </vt:variant>
      <vt:variant>
        <vt:i4>4718706</vt:i4>
      </vt:variant>
      <vt:variant>
        <vt:i4>555</vt:i4>
      </vt:variant>
      <vt:variant>
        <vt:i4>0</vt:i4>
      </vt:variant>
      <vt:variant>
        <vt:i4>5</vt:i4>
      </vt:variant>
      <vt:variant>
        <vt:lpwstr>mailto:prevent@nottinghamshire.pnn.police.uk</vt:lpwstr>
      </vt:variant>
      <vt:variant>
        <vt:lpwstr/>
      </vt:variant>
      <vt:variant>
        <vt:i4>851969</vt:i4>
      </vt:variant>
      <vt:variant>
        <vt:i4>552</vt:i4>
      </vt:variant>
      <vt:variant>
        <vt:i4>0</vt:i4>
      </vt:variant>
      <vt:variant>
        <vt:i4>5</vt:i4>
      </vt:variant>
      <vt:variant>
        <vt:lpwstr>https://www.derbyshire.police.uk/advice/advice-and-information/t/prevent/prevent/beta/prevent-team-referral/</vt:lpwstr>
      </vt:variant>
      <vt:variant>
        <vt:lpwstr/>
      </vt:variant>
      <vt:variant>
        <vt:i4>3145769</vt:i4>
      </vt:variant>
      <vt:variant>
        <vt:i4>549</vt:i4>
      </vt:variant>
      <vt:variant>
        <vt:i4>0</vt:i4>
      </vt:variant>
      <vt:variant>
        <vt:i4>5</vt:i4>
      </vt:variant>
      <vt:variant>
        <vt:lpwstr>https://www.nottinghamshire.police.uk/advice/advice-and-information/t/prevent/prevent/</vt:lpwstr>
      </vt:variant>
      <vt:variant>
        <vt:lpwstr/>
      </vt:variant>
      <vt:variant>
        <vt:i4>4718706</vt:i4>
      </vt:variant>
      <vt:variant>
        <vt:i4>546</vt:i4>
      </vt:variant>
      <vt:variant>
        <vt:i4>0</vt:i4>
      </vt:variant>
      <vt:variant>
        <vt:i4>5</vt:i4>
      </vt:variant>
      <vt:variant>
        <vt:lpwstr>mailto:prevent@nottinghamshire.pnn.police.uk</vt:lpwstr>
      </vt:variant>
      <vt:variant>
        <vt:lpwstr/>
      </vt:variant>
      <vt:variant>
        <vt:i4>7209079</vt:i4>
      </vt:variant>
      <vt:variant>
        <vt:i4>543</vt:i4>
      </vt:variant>
      <vt:variant>
        <vt:i4>0</vt:i4>
      </vt:variant>
      <vt:variant>
        <vt:i4>5</vt:i4>
      </vt:variant>
      <vt:variant>
        <vt:lpwstr/>
      </vt:variant>
      <vt:variant>
        <vt:lpwstr>LocalAuthorityKeyPersonnel</vt:lpwstr>
      </vt:variant>
      <vt:variant>
        <vt:i4>4587625</vt:i4>
      </vt:variant>
      <vt:variant>
        <vt:i4>540</vt:i4>
      </vt:variant>
      <vt:variant>
        <vt:i4>0</vt:i4>
      </vt:variant>
      <vt:variant>
        <vt:i4>5</vt:i4>
      </vt:variant>
      <vt:variant>
        <vt:lpwstr>mailto:david.palmer@nelincs.gov.uk</vt:lpwstr>
      </vt:variant>
      <vt:variant>
        <vt:lpwstr/>
      </vt:variant>
      <vt:variant>
        <vt:i4>2359375</vt:i4>
      </vt:variant>
      <vt:variant>
        <vt:i4>537</vt:i4>
      </vt:variant>
      <vt:variant>
        <vt:i4>0</vt:i4>
      </vt:variant>
      <vt:variant>
        <vt:i4>5</vt:i4>
      </vt:variant>
      <vt:variant>
        <vt:lpwstr>mailto:nelcchildrensfrontdoor@nelincs.gov.uk</vt:lpwstr>
      </vt:variant>
      <vt:variant>
        <vt:lpwstr/>
      </vt:variant>
      <vt:variant>
        <vt:i4>2162812</vt:i4>
      </vt:variant>
      <vt:variant>
        <vt:i4>534</vt:i4>
      </vt:variant>
      <vt:variant>
        <vt:i4>0</vt:i4>
      </vt:variant>
      <vt:variant>
        <vt:i4>5</vt:i4>
      </vt:variant>
      <vt:variant>
        <vt:lpwstr>mailto:LSCP_LADO@lincolnshire.gov.uk</vt:lpwstr>
      </vt:variant>
      <vt:variant>
        <vt:lpwstr/>
      </vt:variant>
      <vt:variant>
        <vt:i4>524404</vt:i4>
      </vt:variant>
      <vt:variant>
        <vt:i4>531</vt:i4>
      </vt:variant>
      <vt:variant>
        <vt:i4>0</vt:i4>
      </vt:variant>
      <vt:variant>
        <vt:i4>5</vt:i4>
      </vt:variant>
      <vt:variant>
        <vt:lpwstr>mailto:safeguardinginschools@lincolnshire.gov.uk</vt:lpwstr>
      </vt:variant>
      <vt:variant>
        <vt:lpwstr/>
      </vt:variant>
      <vt:variant>
        <vt:i4>2359381</vt:i4>
      </vt:variant>
      <vt:variant>
        <vt:i4>528</vt:i4>
      </vt:variant>
      <vt:variant>
        <vt:i4>0</vt:i4>
      </vt:variant>
      <vt:variant>
        <vt:i4>5</vt:i4>
      </vt:variant>
      <vt:variant>
        <vt:lpwstr>mailto:LADO@northlincs.gov.uk</vt:lpwstr>
      </vt:variant>
      <vt:variant>
        <vt:lpwstr/>
      </vt:variant>
      <vt:variant>
        <vt:i4>2162701</vt:i4>
      </vt:variant>
      <vt:variant>
        <vt:i4>525</vt:i4>
      </vt:variant>
      <vt:variant>
        <vt:i4>0</vt:i4>
      </vt:variant>
      <vt:variant>
        <vt:i4>5</vt:i4>
      </vt:variant>
      <vt:variant>
        <vt:lpwstr>mailto:Helen.Parker@northlincs.gov.uk</vt:lpwstr>
      </vt:variant>
      <vt:variant>
        <vt:lpwstr/>
      </vt:variant>
      <vt:variant>
        <vt:i4>5636138</vt:i4>
      </vt:variant>
      <vt:variant>
        <vt:i4>522</vt:i4>
      </vt:variant>
      <vt:variant>
        <vt:i4>0</vt:i4>
      </vt:variant>
      <vt:variant>
        <vt:i4>5</vt:i4>
      </vt:variant>
      <vt:variant>
        <vt:lpwstr>mailto:LADO@nottscc.gov.uk</vt:lpwstr>
      </vt:variant>
      <vt:variant>
        <vt:lpwstr/>
      </vt:variant>
      <vt:variant>
        <vt:i4>4849765</vt:i4>
      </vt:variant>
      <vt:variant>
        <vt:i4>519</vt:i4>
      </vt:variant>
      <vt:variant>
        <vt:i4>0</vt:i4>
      </vt:variant>
      <vt:variant>
        <vt:i4>5</vt:i4>
      </vt:variant>
      <vt:variant>
        <vt:lpwstr>mailto:cheryl.stollery@notscc.gov.uk</vt:lpwstr>
      </vt:variant>
      <vt:variant>
        <vt:lpwstr/>
      </vt:variant>
      <vt:variant>
        <vt:i4>7864414</vt:i4>
      </vt:variant>
      <vt:variant>
        <vt:i4>516</vt:i4>
      </vt:variant>
      <vt:variant>
        <vt:i4>0</vt:i4>
      </vt:variant>
      <vt:variant>
        <vt:i4>5</vt:i4>
      </vt:variant>
      <vt:variant>
        <vt:lpwstr>mailto:Professional.Allegations@derbyshire.gov.uk</vt:lpwstr>
      </vt:variant>
      <vt:variant>
        <vt:lpwstr/>
      </vt:variant>
      <vt:variant>
        <vt:i4>1703975</vt:i4>
      </vt:variant>
      <vt:variant>
        <vt:i4>513</vt:i4>
      </vt:variant>
      <vt:variant>
        <vt:i4>0</vt:i4>
      </vt:variant>
      <vt:variant>
        <vt:i4>5</vt:i4>
      </vt:variant>
      <vt:variant>
        <vt:lpwstr>mailto:Debbie.Peacock@Derbyshire.gov.uk</vt:lpwstr>
      </vt:variant>
      <vt:variant>
        <vt:lpwstr/>
      </vt:variant>
      <vt:variant>
        <vt:i4>3014729</vt:i4>
      </vt:variant>
      <vt:variant>
        <vt:i4>510</vt:i4>
      </vt:variant>
      <vt:variant>
        <vt:i4>0</vt:i4>
      </vt:variant>
      <vt:variant>
        <vt:i4>5</vt:i4>
      </vt:variant>
      <vt:variant>
        <vt:lpwstr>mailto:LADO@nottinghamcity.gov.uk</vt:lpwstr>
      </vt:variant>
      <vt:variant>
        <vt:lpwstr/>
      </vt:variant>
      <vt:variant>
        <vt:i4>1114145</vt:i4>
      </vt:variant>
      <vt:variant>
        <vt:i4>507</vt:i4>
      </vt:variant>
      <vt:variant>
        <vt:i4>0</vt:i4>
      </vt:variant>
      <vt:variant>
        <vt:i4>5</vt:i4>
      </vt:variant>
      <vt:variant>
        <vt:lpwstr>mailto:Lisa.hurst@nottinghamcity.gov.uk</vt:lpwstr>
      </vt:variant>
      <vt:variant>
        <vt:lpwstr/>
      </vt:variant>
      <vt:variant>
        <vt:i4>1376335</vt:i4>
      </vt:variant>
      <vt:variant>
        <vt:i4>504</vt:i4>
      </vt:variant>
      <vt:variant>
        <vt:i4>0</vt:i4>
      </vt:variant>
      <vt:variant>
        <vt:i4>5</vt:i4>
      </vt:variant>
      <vt:variant>
        <vt:lpwstr>https://www.derbyshirescb.org.uk/news/new-multi-agency-safeguarding-arrangements-across-derby-and-derbyshire.aspx</vt:lpwstr>
      </vt:variant>
      <vt:variant>
        <vt:lpwstr/>
      </vt:variant>
      <vt:variant>
        <vt:i4>2818162</vt:i4>
      </vt:variant>
      <vt:variant>
        <vt:i4>501</vt:i4>
      </vt:variant>
      <vt:variant>
        <vt:i4>0</vt:i4>
      </vt:variant>
      <vt:variant>
        <vt:i4>5</vt:i4>
      </vt:variant>
      <vt:variant>
        <vt:lpwstr>https://www.nottinghamshire.gov.uk/nscp</vt:lpwstr>
      </vt:variant>
      <vt:variant>
        <vt:lpwstr/>
      </vt:variant>
      <vt:variant>
        <vt:i4>5111837</vt:i4>
      </vt:variant>
      <vt:variant>
        <vt:i4>498</vt:i4>
      </vt:variant>
      <vt:variant>
        <vt:i4>0</vt:i4>
      </vt:variant>
      <vt:variant>
        <vt:i4>5</vt:i4>
      </vt:variant>
      <vt:variant>
        <vt:lpwstr>http://www.nottinghamcity.gov.uk/information-for-residents/children-and-families/nottingham-city-safeguarding-children-board/</vt:lpwstr>
      </vt:variant>
      <vt:variant>
        <vt:lpwstr/>
      </vt:variant>
      <vt:variant>
        <vt:i4>262166</vt:i4>
      </vt:variant>
      <vt:variant>
        <vt:i4>495</vt:i4>
      </vt:variant>
      <vt:variant>
        <vt:i4>0</vt:i4>
      </vt:variant>
      <vt:variant>
        <vt:i4>5</vt:i4>
      </vt:variant>
      <vt:variant>
        <vt:lpwstr>https://www.safernel.co.uk/nelsafeguarding-children-partnership/</vt:lpwstr>
      </vt:variant>
      <vt:variant>
        <vt:lpwstr/>
      </vt:variant>
      <vt:variant>
        <vt:i4>2490473</vt:i4>
      </vt:variant>
      <vt:variant>
        <vt:i4>492</vt:i4>
      </vt:variant>
      <vt:variant>
        <vt:i4>0</vt:i4>
      </vt:variant>
      <vt:variant>
        <vt:i4>5</vt:i4>
      </vt:variant>
      <vt:variant>
        <vt:lpwstr>https://www.northlincscmars.co.uk/</vt:lpwstr>
      </vt:variant>
      <vt:variant>
        <vt:lpwstr/>
      </vt:variant>
      <vt:variant>
        <vt:i4>1572888</vt:i4>
      </vt:variant>
      <vt:variant>
        <vt:i4>489</vt:i4>
      </vt:variant>
      <vt:variant>
        <vt:i4>0</vt:i4>
      </vt:variant>
      <vt:variant>
        <vt:i4>5</vt:i4>
      </vt:variant>
      <vt:variant>
        <vt:lpwstr>https://www.lincolnshire.gov.uk/safeguarding/lscp</vt:lpwstr>
      </vt:variant>
      <vt:variant>
        <vt:lpwstr/>
      </vt:variant>
      <vt:variant>
        <vt:i4>3014740</vt:i4>
      </vt:variant>
      <vt:variant>
        <vt:i4>486</vt:i4>
      </vt:variant>
      <vt:variant>
        <vt:i4>0</vt:i4>
      </vt:variant>
      <vt:variant>
        <vt:i4>5</vt:i4>
      </vt:variant>
      <vt:variant>
        <vt:lpwstr>mailto:admin@ololcatholicmat.co.uk</vt:lpwstr>
      </vt:variant>
      <vt:variant>
        <vt:lpwstr/>
      </vt:variant>
      <vt:variant>
        <vt:i4>5898355</vt:i4>
      </vt:variant>
      <vt:variant>
        <vt:i4>483</vt:i4>
      </vt:variant>
      <vt:variant>
        <vt:i4>0</vt:i4>
      </vt:variant>
      <vt:variant>
        <vt:i4>5</vt:i4>
      </vt:variant>
      <vt:variant>
        <vt:lpwstr>mailto:m.dales@ololcatholicmat.co.uk</vt:lpwstr>
      </vt:variant>
      <vt:variant>
        <vt:lpwstr/>
      </vt:variant>
      <vt:variant>
        <vt:i4>6881353</vt:i4>
      </vt:variant>
      <vt:variant>
        <vt:i4>480</vt:i4>
      </vt:variant>
      <vt:variant>
        <vt:i4>0</vt:i4>
      </vt:variant>
      <vt:variant>
        <vt:i4>5</vt:i4>
      </vt:variant>
      <vt:variant>
        <vt:lpwstr>mailto:Robert.della-Spina@stl-cmat.org.uk</vt:lpwstr>
      </vt:variant>
      <vt:variant>
        <vt:lpwstr/>
      </vt:variant>
      <vt:variant>
        <vt:i4>393244</vt:i4>
      </vt:variant>
      <vt:variant>
        <vt:i4>477</vt:i4>
      </vt:variant>
      <vt:variant>
        <vt:i4>0</vt:i4>
      </vt:variant>
      <vt:variant>
        <vt:i4>5</vt:i4>
      </vt:variant>
      <vt:variant>
        <vt:lpwstr/>
      </vt:variant>
      <vt:variant>
        <vt:lpwstr>Contents</vt:lpwstr>
      </vt:variant>
      <vt:variant>
        <vt:i4>3407982</vt:i4>
      </vt:variant>
      <vt:variant>
        <vt:i4>474</vt:i4>
      </vt:variant>
      <vt:variant>
        <vt:i4>0</vt:i4>
      </vt:variant>
      <vt:variant>
        <vt:i4>5</vt:i4>
      </vt:variant>
      <vt:variant>
        <vt:lpwstr>https://www.ololcatholicmat.co.uk/</vt:lpwstr>
      </vt:variant>
      <vt:variant>
        <vt:lpwstr/>
      </vt:variant>
      <vt:variant>
        <vt:i4>393244</vt:i4>
      </vt:variant>
      <vt:variant>
        <vt:i4>471</vt:i4>
      </vt:variant>
      <vt:variant>
        <vt:i4>0</vt:i4>
      </vt:variant>
      <vt:variant>
        <vt:i4>5</vt:i4>
      </vt:variant>
      <vt:variant>
        <vt:lpwstr/>
      </vt:variant>
      <vt:variant>
        <vt:lpwstr>Contents</vt:lpwstr>
      </vt:variant>
      <vt:variant>
        <vt:i4>1245240</vt:i4>
      </vt:variant>
      <vt:variant>
        <vt:i4>464</vt:i4>
      </vt:variant>
      <vt:variant>
        <vt:i4>0</vt:i4>
      </vt:variant>
      <vt:variant>
        <vt:i4>5</vt:i4>
      </vt:variant>
      <vt:variant>
        <vt:lpwstr/>
      </vt:variant>
      <vt:variant>
        <vt:lpwstr>_Toc139878771</vt:lpwstr>
      </vt:variant>
      <vt:variant>
        <vt:i4>1245240</vt:i4>
      </vt:variant>
      <vt:variant>
        <vt:i4>458</vt:i4>
      </vt:variant>
      <vt:variant>
        <vt:i4>0</vt:i4>
      </vt:variant>
      <vt:variant>
        <vt:i4>5</vt:i4>
      </vt:variant>
      <vt:variant>
        <vt:lpwstr/>
      </vt:variant>
      <vt:variant>
        <vt:lpwstr>_Toc139878770</vt:lpwstr>
      </vt:variant>
      <vt:variant>
        <vt:i4>1179704</vt:i4>
      </vt:variant>
      <vt:variant>
        <vt:i4>452</vt:i4>
      </vt:variant>
      <vt:variant>
        <vt:i4>0</vt:i4>
      </vt:variant>
      <vt:variant>
        <vt:i4>5</vt:i4>
      </vt:variant>
      <vt:variant>
        <vt:lpwstr/>
      </vt:variant>
      <vt:variant>
        <vt:lpwstr>_Toc139878769</vt:lpwstr>
      </vt:variant>
      <vt:variant>
        <vt:i4>1179704</vt:i4>
      </vt:variant>
      <vt:variant>
        <vt:i4>446</vt:i4>
      </vt:variant>
      <vt:variant>
        <vt:i4>0</vt:i4>
      </vt:variant>
      <vt:variant>
        <vt:i4>5</vt:i4>
      </vt:variant>
      <vt:variant>
        <vt:lpwstr/>
      </vt:variant>
      <vt:variant>
        <vt:lpwstr>_Toc139878768</vt:lpwstr>
      </vt:variant>
      <vt:variant>
        <vt:i4>1179704</vt:i4>
      </vt:variant>
      <vt:variant>
        <vt:i4>440</vt:i4>
      </vt:variant>
      <vt:variant>
        <vt:i4>0</vt:i4>
      </vt:variant>
      <vt:variant>
        <vt:i4>5</vt:i4>
      </vt:variant>
      <vt:variant>
        <vt:lpwstr/>
      </vt:variant>
      <vt:variant>
        <vt:lpwstr>_Toc139878767</vt:lpwstr>
      </vt:variant>
      <vt:variant>
        <vt:i4>1179704</vt:i4>
      </vt:variant>
      <vt:variant>
        <vt:i4>434</vt:i4>
      </vt:variant>
      <vt:variant>
        <vt:i4>0</vt:i4>
      </vt:variant>
      <vt:variant>
        <vt:i4>5</vt:i4>
      </vt:variant>
      <vt:variant>
        <vt:lpwstr/>
      </vt:variant>
      <vt:variant>
        <vt:lpwstr>_Toc139878766</vt:lpwstr>
      </vt:variant>
      <vt:variant>
        <vt:i4>1179704</vt:i4>
      </vt:variant>
      <vt:variant>
        <vt:i4>428</vt:i4>
      </vt:variant>
      <vt:variant>
        <vt:i4>0</vt:i4>
      </vt:variant>
      <vt:variant>
        <vt:i4>5</vt:i4>
      </vt:variant>
      <vt:variant>
        <vt:lpwstr/>
      </vt:variant>
      <vt:variant>
        <vt:lpwstr>_Toc139878765</vt:lpwstr>
      </vt:variant>
      <vt:variant>
        <vt:i4>1179704</vt:i4>
      </vt:variant>
      <vt:variant>
        <vt:i4>422</vt:i4>
      </vt:variant>
      <vt:variant>
        <vt:i4>0</vt:i4>
      </vt:variant>
      <vt:variant>
        <vt:i4>5</vt:i4>
      </vt:variant>
      <vt:variant>
        <vt:lpwstr/>
      </vt:variant>
      <vt:variant>
        <vt:lpwstr>_Toc139878764</vt:lpwstr>
      </vt:variant>
      <vt:variant>
        <vt:i4>1179704</vt:i4>
      </vt:variant>
      <vt:variant>
        <vt:i4>416</vt:i4>
      </vt:variant>
      <vt:variant>
        <vt:i4>0</vt:i4>
      </vt:variant>
      <vt:variant>
        <vt:i4>5</vt:i4>
      </vt:variant>
      <vt:variant>
        <vt:lpwstr/>
      </vt:variant>
      <vt:variant>
        <vt:lpwstr>_Toc139878763</vt:lpwstr>
      </vt:variant>
      <vt:variant>
        <vt:i4>1179704</vt:i4>
      </vt:variant>
      <vt:variant>
        <vt:i4>410</vt:i4>
      </vt:variant>
      <vt:variant>
        <vt:i4>0</vt:i4>
      </vt:variant>
      <vt:variant>
        <vt:i4>5</vt:i4>
      </vt:variant>
      <vt:variant>
        <vt:lpwstr/>
      </vt:variant>
      <vt:variant>
        <vt:lpwstr>_Toc139878762</vt:lpwstr>
      </vt:variant>
      <vt:variant>
        <vt:i4>1179704</vt:i4>
      </vt:variant>
      <vt:variant>
        <vt:i4>404</vt:i4>
      </vt:variant>
      <vt:variant>
        <vt:i4>0</vt:i4>
      </vt:variant>
      <vt:variant>
        <vt:i4>5</vt:i4>
      </vt:variant>
      <vt:variant>
        <vt:lpwstr/>
      </vt:variant>
      <vt:variant>
        <vt:lpwstr>_Toc139878761</vt:lpwstr>
      </vt:variant>
      <vt:variant>
        <vt:i4>1179704</vt:i4>
      </vt:variant>
      <vt:variant>
        <vt:i4>398</vt:i4>
      </vt:variant>
      <vt:variant>
        <vt:i4>0</vt:i4>
      </vt:variant>
      <vt:variant>
        <vt:i4>5</vt:i4>
      </vt:variant>
      <vt:variant>
        <vt:lpwstr/>
      </vt:variant>
      <vt:variant>
        <vt:lpwstr>_Toc139878760</vt:lpwstr>
      </vt:variant>
      <vt:variant>
        <vt:i4>1114168</vt:i4>
      </vt:variant>
      <vt:variant>
        <vt:i4>392</vt:i4>
      </vt:variant>
      <vt:variant>
        <vt:i4>0</vt:i4>
      </vt:variant>
      <vt:variant>
        <vt:i4>5</vt:i4>
      </vt:variant>
      <vt:variant>
        <vt:lpwstr/>
      </vt:variant>
      <vt:variant>
        <vt:lpwstr>_Toc139878759</vt:lpwstr>
      </vt:variant>
      <vt:variant>
        <vt:i4>1114168</vt:i4>
      </vt:variant>
      <vt:variant>
        <vt:i4>386</vt:i4>
      </vt:variant>
      <vt:variant>
        <vt:i4>0</vt:i4>
      </vt:variant>
      <vt:variant>
        <vt:i4>5</vt:i4>
      </vt:variant>
      <vt:variant>
        <vt:lpwstr/>
      </vt:variant>
      <vt:variant>
        <vt:lpwstr>_Toc139878758</vt:lpwstr>
      </vt:variant>
      <vt:variant>
        <vt:i4>1114168</vt:i4>
      </vt:variant>
      <vt:variant>
        <vt:i4>380</vt:i4>
      </vt:variant>
      <vt:variant>
        <vt:i4>0</vt:i4>
      </vt:variant>
      <vt:variant>
        <vt:i4>5</vt:i4>
      </vt:variant>
      <vt:variant>
        <vt:lpwstr/>
      </vt:variant>
      <vt:variant>
        <vt:lpwstr>_Toc139878757</vt:lpwstr>
      </vt:variant>
      <vt:variant>
        <vt:i4>1114168</vt:i4>
      </vt:variant>
      <vt:variant>
        <vt:i4>374</vt:i4>
      </vt:variant>
      <vt:variant>
        <vt:i4>0</vt:i4>
      </vt:variant>
      <vt:variant>
        <vt:i4>5</vt:i4>
      </vt:variant>
      <vt:variant>
        <vt:lpwstr/>
      </vt:variant>
      <vt:variant>
        <vt:lpwstr>_Toc139878756</vt:lpwstr>
      </vt:variant>
      <vt:variant>
        <vt:i4>1114168</vt:i4>
      </vt:variant>
      <vt:variant>
        <vt:i4>368</vt:i4>
      </vt:variant>
      <vt:variant>
        <vt:i4>0</vt:i4>
      </vt:variant>
      <vt:variant>
        <vt:i4>5</vt:i4>
      </vt:variant>
      <vt:variant>
        <vt:lpwstr/>
      </vt:variant>
      <vt:variant>
        <vt:lpwstr>_Toc139878755</vt:lpwstr>
      </vt:variant>
      <vt:variant>
        <vt:i4>1114168</vt:i4>
      </vt:variant>
      <vt:variant>
        <vt:i4>362</vt:i4>
      </vt:variant>
      <vt:variant>
        <vt:i4>0</vt:i4>
      </vt:variant>
      <vt:variant>
        <vt:i4>5</vt:i4>
      </vt:variant>
      <vt:variant>
        <vt:lpwstr/>
      </vt:variant>
      <vt:variant>
        <vt:lpwstr>_Toc139878754</vt:lpwstr>
      </vt:variant>
      <vt:variant>
        <vt:i4>1114168</vt:i4>
      </vt:variant>
      <vt:variant>
        <vt:i4>356</vt:i4>
      </vt:variant>
      <vt:variant>
        <vt:i4>0</vt:i4>
      </vt:variant>
      <vt:variant>
        <vt:i4>5</vt:i4>
      </vt:variant>
      <vt:variant>
        <vt:lpwstr/>
      </vt:variant>
      <vt:variant>
        <vt:lpwstr>_Toc139878753</vt:lpwstr>
      </vt:variant>
      <vt:variant>
        <vt:i4>1114168</vt:i4>
      </vt:variant>
      <vt:variant>
        <vt:i4>350</vt:i4>
      </vt:variant>
      <vt:variant>
        <vt:i4>0</vt:i4>
      </vt:variant>
      <vt:variant>
        <vt:i4>5</vt:i4>
      </vt:variant>
      <vt:variant>
        <vt:lpwstr/>
      </vt:variant>
      <vt:variant>
        <vt:lpwstr>_Toc139878752</vt:lpwstr>
      </vt:variant>
      <vt:variant>
        <vt:i4>1114168</vt:i4>
      </vt:variant>
      <vt:variant>
        <vt:i4>344</vt:i4>
      </vt:variant>
      <vt:variant>
        <vt:i4>0</vt:i4>
      </vt:variant>
      <vt:variant>
        <vt:i4>5</vt:i4>
      </vt:variant>
      <vt:variant>
        <vt:lpwstr/>
      </vt:variant>
      <vt:variant>
        <vt:lpwstr>_Toc139878751</vt:lpwstr>
      </vt:variant>
      <vt:variant>
        <vt:i4>1114168</vt:i4>
      </vt:variant>
      <vt:variant>
        <vt:i4>338</vt:i4>
      </vt:variant>
      <vt:variant>
        <vt:i4>0</vt:i4>
      </vt:variant>
      <vt:variant>
        <vt:i4>5</vt:i4>
      </vt:variant>
      <vt:variant>
        <vt:lpwstr/>
      </vt:variant>
      <vt:variant>
        <vt:lpwstr>_Toc139878750</vt:lpwstr>
      </vt:variant>
      <vt:variant>
        <vt:i4>1048632</vt:i4>
      </vt:variant>
      <vt:variant>
        <vt:i4>332</vt:i4>
      </vt:variant>
      <vt:variant>
        <vt:i4>0</vt:i4>
      </vt:variant>
      <vt:variant>
        <vt:i4>5</vt:i4>
      </vt:variant>
      <vt:variant>
        <vt:lpwstr/>
      </vt:variant>
      <vt:variant>
        <vt:lpwstr>_Toc139878749</vt:lpwstr>
      </vt:variant>
      <vt:variant>
        <vt:i4>1048632</vt:i4>
      </vt:variant>
      <vt:variant>
        <vt:i4>326</vt:i4>
      </vt:variant>
      <vt:variant>
        <vt:i4>0</vt:i4>
      </vt:variant>
      <vt:variant>
        <vt:i4>5</vt:i4>
      </vt:variant>
      <vt:variant>
        <vt:lpwstr/>
      </vt:variant>
      <vt:variant>
        <vt:lpwstr>_Toc139878748</vt:lpwstr>
      </vt:variant>
      <vt:variant>
        <vt:i4>1048632</vt:i4>
      </vt:variant>
      <vt:variant>
        <vt:i4>320</vt:i4>
      </vt:variant>
      <vt:variant>
        <vt:i4>0</vt:i4>
      </vt:variant>
      <vt:variant>
        <vt:i4>5</vt:i4>
      </vt:variant>
      <vt:variant>
        <vt:lpwstr/>
      </vt:variant>
      <vt:variant>
        <vt:lpwstr>_Toc139878747</vt:lpwstr>
      </vt:variant>
      <vt:variant>
        <vt:i4>1048632</vt:i4>
      </vt:variant>
      <vt:variant>
        <vt:i4>314</vt:i4>
      </vt:variant>
      <vt:variant>
        <vt:i4>0</vt:i4>
      </vt:variant>
      <vt:variant>
        <vt:i4>5</vt:i4>
      </vt:variant>
      <vt:variant>
        <vt:lpwstr/>
      </vt:variant>
      <vt:variant>
        <vt:lpwstr>_Toc139878746</vt:lpwstr>
      </vt:variant>
      <vt:variant>
        <vt:i4>1048632</vt:i4>
      </vt:variant>
      <vt:variant>
        <vt:i4>308</vt:i4>
      </vt:variant>
      <vt:variant>
        <vt:i4>0</vt:i4>
      </vt:variant>
      <vt:variant>
        <vt:i4>5</vt:i4>
      </vt:variant>
      <vt:variant>
        <vt:lpwstr/>
      </vt:variant>
      <vt:variant>
        <vt:lpwstr>_Toc139878745</vt:lpwstr>
      </vt:variant>
      <vt:variant>
        <vt:i4>1048632</vt:i4>
      </vt:variant>
      <vt:variant>
        <vt:i4>302</vt:i4>
      </vt:variant>
      <vt:variant>
        <vt:i4>0</vt:i4>
      </vt:variant>
      <vt:variant>
        <vt:i4>5</vt:i4>
      </vt:variant>
      <vt:variant>
        <vt:lpwstr/>
      </vt:variant>
      <vt:variant>
        <vt:lpwstr>_Toc139878744</vt:lpwstr>
      </vt:variant>
      <vt:variant>
        <vt:i4>1048632</vt:i4>
      </vt:variant>
      <vt:variant>
        <vt:i4>296</vt:i4>
      </vt:variant>
      <vt:variant>
        <vt:i4>0</vt:i4>
      </vt:variant>
      <vt:variant>
        <vt:i4>5</vt:i4>
      </vt:variant>
      <vt:variant>
        <vt:lpwstr/>
      </vt:variant>
      <vt:variant>
        <vt:lpwstr>_Toc139878743</vt:lpwstr>
      </vt:variant>
      <vt:variant>
        <vt:i4>1048632</vt:i4>
      </vt:variant>
      <vt:variant>
        <vt:i4>290</vt:i4>
      </vt:variant>
      <vt:variant>
        <vt:i4>0</vt:i4>
      </vt:variant>
      <vt:variant>
        <vt:i4>5</vt:i4>
      </vt:variant>
      <vt:variant>
        <vt:lpwstr/>
      </vt:variant>
      <vt:variant>
        <vt:lpwstr>_Toc139878742</vt:lpwstr>
      </vt:variant>
      <vt:variant>
        <vt:i4>1048632</vt:i4>
      </vt:variant>
      <vt:variant>
        <vt:i4>284</vt:i4>
      </vt:variant>
      <vt:variant>
        <vt:i4>0</vt:i4>
      </vt:variant>
      <vt:variant>
        <vt:i4>5</vt:i4>
      </vt:variant>
      <vt:variant>
        <vt:lpwstr/>
      </vt:variant>
      <vt:variant>
        <vt:lpwstr>_Toc139878741</vt:lpwstr>
      </vt:variant>
      <vt:variant>
        <vt:i4>1048632</vt:i4>
      </vt:variant>
      <vt:variant>
        <vt:i4>278</vt:i4>
      </vt:variant>
      <vt:variant>
        <vt:i4>0</vt:i4>
      </vt:variant>
      <vt:variant>
        <vt:i4>5</vt:i4>
      </vt:variant>
      <vt:variant>
        <vt:lpwstr/>
      </vt:variant>
      <vt:variant>
        <vt:lpwstr>_Toc139878740</vt:lpwstr>
      </vt:variant>
      <vt:variant>
        <vt:i4>1507384</vt:i4>
      </vt:variant>
      <vt:variant>
        <vt:i4>272</vt:i4>
      </vt:variant>
      <vt:variant>
        <vt:i4>0</vt:i4>
      </vt:variant>
      <vt:variant>
        <vt:i4>5</vt:i4>
      </vt:variant>
      <vt:variant>
        <vt:lpwstr/>
      </vt:variant>
      <vt:variant>
        <vt:lpwstr>_Toc139878739</vt:lpwstr>
      </vt:variant>
      <vt:variant>
        <vt:i4>1507384</vt:i4>
      </vt:variant>
      <vt:variant>
        <vt:i4>266</vt:i4>
      </vt:variant>
      <vt:variant>
        <vt:i4>0</vt:i4>
      </vt:variant>
      <vt:variant>
        <vt:i4>5</vt:i4>
      </vt:variant>
      <vt:variant>
        <vt:lpwstr/>
      </vt:variant>
      <vt:variant>
        <vt:lpwstr>_Toc139878738</vt:lpwstr>
      </vt:variant>
      <vt:variant>
        <vt:i4>1507384</vt:i4>
      </vt:variant>
      <vt:variant>
        <vt:i4>260</vt:i4>
      </vt:variant>
      <vt:variant>
        <vt:i4>0</vt:i4>
      </vt:variant>
      <vt:variant>
        <vt:i4>5</vt:i4>
      </vt:variant>
      <vt:variant>
        <vt:lpwstr/>
      </vt:variant>
      <vt:variant>
        <vt:lpwstr>_Toc139878737</vt:lpwstr>
      </vt:variant>
      <vt:variant>
        <vt:i4>1507384</vt:i4>
      </vt:variant>
      <vt:variant>
        <vt:i4>254</vt:i4>
      </vt:variant>
      <vt:variant>
        <vt:i4>0</vt:i4>
      </vt:variant>
      <vt:variant>
        <vt:i4>5</vt:i4>
      </vt:variant>
      <vt:variant>
        <vt:lpwstr/>
      </vt:variant>
      <vt:variant>
        <vt:lpwstr>_Toc139878736</vt:lpwstr>
      </vt:variant>
      <vt:variant>
        <vt:i4>1507384</vt:i4>
      </vt:variant>
      <vt:variant>
        <vt:i4>248</vt:i4>
      </vt:variant>
      <vt:variant>
        <vt:i4>0</vt:i4>
      </vt:variant>
      <vt:variant>
        <vt:i4>5</vt:i4>
      </vt:variant>
      <vt:variant>
        <vt:lpwstr/>
      </vt:variant>
      <vt:variant>
        <vt:lpwstr>_Toc139878735</vt:lpwstr>
      </vt:variant>
      <vt:variant>
        <vt:i4>1507384</vt:i4>
      </vt:variant>
      <vt:variant>
        <vt:i4>242</vt:i4>
      </vt:variant>
      <vt:variant>
        <vt:i4>0</vt:i4>
      </vt:variant>
      <vt:variant>
        <vt:i4>5</vt:i4>
      </vt:variant>
      <vt:variant>
        <vt:lpwstr/>
      </vt:variant>
      <vt:variant>
        <vt:lpwstr>_Toc139878734</vt:lpwstr>
      </vt:variant>
      <vt:variant>
        <vt:i4>1507384</vt:i4>
      </vt:variant>
      <vt:variant>
        <vt:i4>236</vt:i4>
      </vt:variant>
      <vt:variant>
        <vt:i4>0</vt:i4>
      </vt:variant>
      <vt:variant>
        <vt:i4>5</vt:i4>
      </vt:variant>
      <vt:variant>
        <vt:lpwstr/>
      </vt:variant>
      <vt:variant>
        <vt:lpwstr>_Toc139878733</vt:lpwstr>
      </vt:variant>
      <vt:variant>
        <vt:i4>1507384</vt:i4>
      </vt:variant>
      <vt:variant>
        <vt:i4>230</vt:i4>
      </vt:variant>
      <vt:variant>
        <vt:i4>0</vt:i4>
      </vt:variant>
      <vt:variant>
        <vt:i4>5</vt:i4>
      </vt:variant>
      <vt:variant>
        <vt:lpwstr/>
      </vt:variant>
      <vt:variant>
        <vt:lpwstr>_Toc139878732</vt:lpwstr>
      </vt:variant>
      <vt:variant>
        <vt:i4>1507384</vt:i4>
      </vt:variant>
      <vt:variant>
        <vt:i4>224</vt:i4>
      </vt:variant>
      <vt:variant>
        <vt:i4>0</vt:i4>
      </vt:variant>
      <vt:variant>
        <vt:i4>5</vt:i4>
      </vt:variant>
      <vt:variant>
        <vt:lpwstr/>
      </vt:variant>
      <vt:variant>
        <vt:lpwstr>_Toc139878731</vt:lpwstr>
      </vt:variant>
      <vt:variant>
        <vt:i4>1507384</vt:i4>
      </vt:variant>
      <vt:variant>
        <vt:i4>218</vt:i4>
      </vt:variant>
      <vt:variant>
        <vt:i4>0</vt:i4>
      </vt:variant>
      <vt:variant>
        <vt:i4>5</vt:i4>
      </vt:variant>
      <vt:variant>
        <vt:lpwstr/>
      </vt:variant>
      <vt:variant>
        <vt:lpwstr>_Toc139878730</vt:lpwstr>
      </vt:variant>
      <vt:variant>
        <vt:i4>1441848</vt:i4>
      </vt:variant>
      <vt:variant>
        <vt:i4>212</vt:i4>
      </vt:variant>
      <vt:variant>
        <vt:i4>0</vt:i4>
      </vt:variant>
      <vt:variant>
        <vt:i4>5</vt:i4>
      </vt:variant>
      <vt:variant>
        <vt:lpwstr/>
      </vt:variant>
      <vt:variant>
        <vt:lpwstr>_Toc139878729</vt:lpwstr>
      </vt:variant>
      <vt:variant>
        <vt:i4>1441848</vt:i4>
      </vt:variant>
      <vt:variant>
        <vt:i4>206</vt:i4>
      </vt:variant>
      <vt:variant>
        <vt:i4>0</vt:i4>
      </vt:variant>
      <vt:variant>
        <vt:i4>5</vt:i4>
      </vt:variant>
      <vt:variant>
        <vt:lpwstr/>
      </vt:variant>
      <vt:variant>
        <vt:lpwstr>_Toc139878728</vt:lpwstr>
      </vt:variant>
      <vt:variant>
        <vt:i4>1441848</vt:i4>
      </vt:variant>
      <vt:variant>
        <vt:i4>200</vt:i4>
      </vt:variant>
      <vt:variant>
        <vt:i4>0</vt:i4>
      </vt:variant>
      <vt:variant>
        <vt:i4>5</vt:i4>
      </vt:variant>
      <vt:variant>
        <vt:lpwstr/>
      </vt:variant>
      <vt:variant>
        <vt:lpwstr>_Toc139878727</vt:lpwstr>
      </vt:variant>
      <vt:variant>
        <vt:i4>1441848</vt:i4>
      </vt:variant>
      <vt:variant>
        <vt:i4>194</vt:i4>
      </vt:variant>
      <vt:variant>
        <vt:i4>0</vt:i4>
      </vt:variant>
      <vt:variant>
        <vt:i4>5</vt:i4>
      </vt:variant>
      <vt:variant>
        <vt:lpwstr/>
      </vt:variant>
      <vt:variant>
        <vt:lpwstr>_Toc139878726</vt:lpwstr>
      </vt:variant>
      <vt:variant>
        <vt:i4>1441848</vt:i4>
      </vt:variant>
      <vt:variant>
        <vt:i4>188</vt:i4>
      </vt:variant>
      <vt:variant>
        <vt:i4>0</vt:i4>
      </vt:variant>
      <vt:variant>
        <vt:i4>5</vt:i4>
      </vt:variant>
      <vt:variant>
        <vt:lpwstr/>
      </vt:variant>
      <vt:variant>
        <vt:lpwstr>_Toc139878725</vt:lpwstr>
      </vt:variant>
      <vt:variant>
        <vt:i4>1441848</vt:i4>
      </vt:variant>
      <vt:variant>
        <vt:i4>182</vt:i4>
      </vt:variant>
      <vt:variant>
        <vt:i4>0</vt:i4>
      </vt:variant>
      <vt:variant>
        <vt:i4>5</vt:i4>
      </vt:variant>
      <vt:variant>
        <vt:lpwstr/>
      </vt:variant>
      <vt:variant>
        <vt:lpwstr>_Toc139878724</vt:lpwstr>
      </vt:variant>
      <vt:variant>
        <vt:i4>1441848</vt:i4>
      </vt:variant>
      <vt:variant>
        <vt:i4>176</vt:i4>
      </vt:variant>
      <vt:variant>
        <vt:i4>0</vt:i4>
      </vt:variant>
      <vt:variant>
        <vt:i4>5</vt:i4>
      </vt:variant>
      <vt:variant>
        <vt:lpwstr/>
      </vt:variant>
      <vt:variant>
        <vt:lpwstr>_Toc139878723</vt:lpwstr>
      </vt:variant>
      <vt:variant>
        <vt:i4>1441848</vt:i4>
      </vt:variant>
      <vt:variant>
        <vt:i4>170</vt:i4>
      </vt:variant>
      <vt:variant>
        <vt:i4>0</vt:i4>
      </vt:variant>
      <vt:variant>
        <vt:i4>5</vt:i4>
      </vt:variant>
      <vt:variant>
        <vt:lpwstr/>
      </vt:variant>
      <vt:variant>
        <vt:lpwstr>_Toc139878722</vt:lpwstr>
      </vt:variant>
      <vt:variant>
        <vt:i4>1441848</vt:i4>
      </vt:variant>
      <vt:variant>
        <vt:i4>164</vt:i4>
      </vt:variant>
      <vt:variant>
        <vt:i4>0</vt:i4>
      </vt:variant>
      <vt:variant>
        <vt:i4>5</vt:i4>
      </vt:variant>
      <vt:variant>
        <vt:lpwstr/>
      </vt:variant>
      <vt:variant>
        <vt:lpwstr>_Toc139878721</vt:lpwstr>
      </vt:variant>
      <vt:variant>
        <vt:i4>1441848</vt:i4>
      </vt:variant>
      <vt:variant>
        <vt:i4>158</vt:i4>
      </vt:variant>
      <vt:variant>
        <vt:i4>0</vt:i4>
      </vt:variant>
      <vt:variant>
        <vt:i4>5</vt:i4>
      </vt:variant>
      <vt:variant>
        <vt:lpwstr/>
      </vt:variant>
      <vt:variant>
        <vt:lpwstr>_Toc139878720</vt:lpwstr>
      </vt:variant>
      <vt:variant>
        <vt:i4>1376312</vt:i4>
      </vt:variant>
      <vt:variant>
        <vt:i4>152</vt:i4>
      </vt:variant>
      <vt:variant>
        <vt:i4>0</vt:i4>
      </vt:variant>
      <vt:variant>
        <vt:i4>5</vt:i4>
      </vt:variant>
      <vt:variant>
        <vt:lpwstr/>
      </vt:variant>
      <vt:variant>
        <vt:lpwstr>_Toc139878719</vt:lpwstr>
      </vt:variant>
      <vt:variant>
        <vt:i4>1376312</vt:i4>
      </vt:variant>
      <vt:variant>
        <vt:i4>146</vt:i4>
      </vt:variant>
      <vt:variant>
        <vt:i4>0</vt:i4>
      </vt:variant>
      <vt:variant>
        <vt:i4>5</vt:i4>
      </vt:variant>
      <vt:variant>
        <vt:lpwstr/>
      </vt:variant>
      <vt:variant>
        <vt:lpwstr>_Toc139878718</vt:lpwstr>
      </vt:variant>
      <vt:variant>
        <vt:i4>1376312</vt:i4>
      </vt:variant>
      <vt:variant>
        <vt:i4>140</vt:i4>
      </vt:variant>
      <vt:variant>
        <vt:i4>0</vt:i4>
      </vt:variant>
      <vt:variant>
        <vt:i4>5</vt:i4>
      </vt:variant>
      <vt:variant>
        <vt:lpwstr/>
      </vt:variant>
      <vt:variant>
        <vt:lpwstr>_Toc139878717</vt:lpwstr>
      </vt:variant>
      <vt:variant>
        <vt:i4>1376312</vt:i4>
      </vt:variant>
      <vt:variant>
        <vt:i4>134</vt:i4>
      </vt:variant>
      <vt:variant>
        <vt:i4>0</vt:i4>
      </vt:variant>
      <vt:variant>
        <vt:i4>5</vt:i4>
      </vt:variant>
      <vt:variant>
        <vt:lpwstr/>
      </vt:variant>
      <vt:variant>
        <vt:lpwstr>_Toc139878716</vt:lpwstr>
      </vt:variant>
      <vt:variant>
        <vt:i4>1376312</vt:i4>
      </vt:variant>
      <vt:variant>
        <vt:i4>128</vt:i4>
      </vt:variant>
      <vt:variant>
        <vt:i4>0</vt:i4>
      </vt:variant>
      <vt:variant>
        <vt:i4>5</vt:i4>
      </vt:variant>
      <vt:variant>
        <vt:lpwstr/>
      </vt:variant>
      <vt:variant>
        <vt:lpwstr>_Toc139878715</vt:lpwstr>
      </vt:variant>
      <vt:variant>
        <vt:i4>1376312</vt:i4>
      </vt:variant>
      <vt:variant>
        <vt:i4>122</vt:i4>
      </vt:variant>
      <vt:variant>
        <vt:i4>0</vt:i4>
      </vt:variant>
      <vt:variant>
        <vt:i4>5</vt:i4>
      </vt:variant>
      <vt:variant>
        <vt:lpwstr/>
      </vt:variant>
      <vt:variant>
        <vt:lpwstr>_Toc139878714</vt:lpwstr>
      </vt:variant>
      <vt:variant>
        <vt:i4>1376312</vt:i4>
      </vt:variant>
      <vt:variant>
        <vt:i4>116</vt:i4>
      </vt:variant>
      <vt:variant>
        <vt:i4>0</vt:i4>
      </vt:variant>
      <vt:variant>
        <vt:i4>5</vt:i4>
      </vt:variant>
      <vt:variant>
        <vt:lpwstr/>
      </vt:variant>
      <vt:variant>
        <vt:lpwstr>_Toc139878713</vt:lpwstr>
      </vt:variant>
      <vt:variant>
        <vt:i4>1376312</vt:i4>
      </vt:variant>
      <vt:variant>
        <vt:i4>110</vt:i4>
      </vt:variant>
      <vt:variant>
        <vt:i4>0</vt:i4>
      </vt:variant>
      <vt:variant>
        <vt:i4>5</vt:i4>
      </vt:variant>
      <vt:variant>
        <vt:lpwstr/>
      </vt:variant>
      <vt:variant>
        <vt:lpwstr>_Toc139878712</vt:lpwstr>
      </vt:variant>
      <vt:variant>
        <vt:i4>1376312</vt:i4>
      </vt:variant>
      <vt:variant>
        <vt:i4>104</vt:i4>
      </vt:variant>
      <vt:variant>
        <vt:i4>0</vt:i4>
      </vt:variant>
      <vt:variant>
        <vt:i4>5</vt:i4>
      </vt:variant>
      <vt:variant>
        <vt:lpwstr/>
      </vt:variant>
      <vt:variant>
        <vt:lpwstr>_Toc139878711</vt:lpwstr>
      </vt:variant>
      <vt:variant>
        <vt:i4>1376312</vt:i4>
      </vt:variant>
      <vt:variant>
        <vt:i4>98</vt:i4>
      </vt:variant>
      <vt:variant>
        <vt:i4>0</vt:i4>
      </vt:variant>
      <vt:variant>
        <vt:i4>5</vt:i4>
      </vt:variant>
      <vt:variant>
        <vt:lpwstr/>
      </vt:variant>
      <vt:variant>
        <vt:lpwstr>_Toc139878710</vt:lpwstr>
      </vt:variant>
      <vt:variant>
        <vt:i4>1310776</vt:i4>
      </vt:variant>
      <vt:variant>
        <vt:i4>92</vt:i4>
      </vt:variant>
      <vt:variant>
        <vt:i4>0</vt:i4>
      </vt:variant>
      <vt:variant>
        <vt:i4>5</vt:i4>
      </vt:variant>
      <vt:variant>
        <vt:lpwstr/>
      </vt:variant>
      <vt:variant>
        <vt:lpwstr>_Toc139878709</vt:lpwstr>
      </vt:variant>
      <vt:variant>
        <vt:i4>1310776</vt:i4>
      </vt:variant>
      <vt:variant>
        <vt:i4>86</vt:i4>
      </vt:variant>
      <vt:variant>
        <vt:i4>0</vt:i4>
      </vt:variant>
      <vt:variant>
        <vt:i4>5</vt:i4>
      </vt:variant>
      <vt:variant>
        <vt:lpwstr/>
      </vt:variant>
      <vt:variant>
        <vt:lpwstr>_Toc139878708</vt:lpwstr>
      </vt:variant>
      <vt:variant>
        <vt:i4>1310776</vt:i4>
      </vt:variant>
      <vt:variant>
        <vt:i4>80</vt:i4>
      </vt:variant>
      <vt:variant>
        <vt:i4>0</vt:i4>
      </vt:variant>
      <vt:variant>
        <vt:i4>5</vt:i4>
      </vt:variant>
      <vt:variant>
        <vt:lpwstr/>
      </vt:variant>
      <vt:variant>
        <vt:lpwstr>_Toc139878707</vt:lpwstr>
      </vt:variant>
      <vt:variant>
        <vt:i4>1310776</vt:i4>
      </vt:variant>
      <vt:variant>
        <vt:i4>74</vt:i4>
      </vt:variant>
      <vt:variant>
        <vt:i4>0</vt:i4>
      </vt:variant>
      <vt:variant>
        <vt:i4>5</vt:i4>
      </vt:variant>
      <vt:variant>
        <vt:lpwstr/>
      </vt:variant>
      <vt:variant>
        <vt:lpwstr>_Toc139878706</vt:lpwstr>
      </vt:variant>
      <vt:variant>
        <vt:i4>1310776</vt:i4>
      </vt:variant>
      <vt:variant>
        <vt:i4>68</vt:i4>
      </vt:variant>
      <vt:variant>
        <vt:i4>0</vt:i4>
      </vt:variant>
      <vt:variant>
        <vt:i4>5</vt:i4>
      </vt:variant>
      <vt:variant>
        <vt:lpwstr/>
      </vt:variant>
      <vt:variant>
        <vt:lpwstr>_Toc139878705</vt:lpwstr>
      </vt:variant>
      <vt:variant>
        <vt:i4>1310776</vt:i4>
      </vt:variant>
      <vt:variant>
        <vt:i4>62</vt:i4>
      </vt:variant>
      <vt:variant>
        <vt:i4>0</vt:i4>
      </vt:variant>
      <vt:variant>
        <vt:i4>5</vt:i4>
      </vt:variant>
      <vt:variant>
        <vt:lpwstr/>
      </vt:variant>
      <vt:variant>
        <vt:lpwstr>_Toc139878704</vt:lpwstr>
      </vt:variant>
      <vt:variant>
        <vt:i4>1310776</vt:i4>
      </vt:variant>
      <vt:variant>
        <vt:i4>56</vt:i4>
      </vt:variant>
      <vt:variant>
        <vt:i4>0</vt:i4>
      </vt:variant>
      <vt:variant>
        <vt:i4>5</vt:i4>
      </vt:variant>
      <vt:variant>
        <vt:lpwstr/>
      </vt:variant>
      <vt:variant>
        <vt:lpwstr>_Toc139878703</vt:lpwstr>
      </vt:variant>
      <vt:variant>
        <vt:i4>1310776</vt:i4>
      </vt:variant>
      <vt:variant>
        <vt:i4>50</vt:i4>
      </vt:variant>
      <vt:variant>
        <vt:i4>0</vt:i4>
      </vt:variant>
      <vt:variant>
        <vt:i4>5</vt:i4>
      </vt:variant>
      <vt:variant>
        <vt:lpwstr/>
      </vt:variant>
      <vt:variant>
        <vt:lpwstr>_Toc139878702</vt:lpwstr>
      </vt:variant>
      <vt:variant>
        <vt:i4>1310776</vt:i4>
      </vt:variant>
      <vt:variant>
        <vt:i4>44</vt:i4>
      </vt:variant>
      <vt:variant>
        <vt:i4>0</vt:i4>
      </vt:variant>
      <vt:variant>
        <vt:i4>5</vt:i4>
      </vt:variant>
      <vt:variant>
        <vt:lpwstr/>
      </vt:variant>
      <vt:variant>
        <vt:lpwstr>_Toc139878701</vt:lpwstr>
      </vt:variant>
      <vt:variant>
        <vt:i4>1310776</vt:i4>
      </vt:variant>
      <vt:variant>
        <vt:i4>38</vt:i4>
      </vt:variant>
      <vt:variant>
        <vt:i4>0</vt:i4>
      </vt:variant>
      <vt:variant>
        <vt:i4>5</vt:i4>
      </vt:variant>
      <vt:variant>
        <vt:lpwstr/>
      </vt:variant>
      <vt:variant>
        <vt:lpwstr>_Toc139878700</vt:lpwstr>
      </vt:variant>
      <vt:variant>
        <vt:i4>1900601</vt:i4>
      </vt:variant>
      <vt:variant>
        <vt:i4>32</vt:i4>
      </vt:variant>
      <vt:variant>
        <vt:i4>0</vt:i4>
      </vt:variant>
      <vt:variant>
        <vt:i4>5</vt:i4>
      </vt:variant>
      <vt:variant>
        <vt:lpwstr/>
      </vt:variant>
      <vt:variant>
        <vt:lpwstr>_Toc139878699</vt:lpwstr>
      </vt:variant>
      <vt:variant>
        <vt:i4>1900601</vt:i4>
      </vt:variant>
      <vt:variant>
        <vt:i4>26</vt:i4>
      </vt:variant>
      <vt:variant>
        <vt:i4>0</vt:i4>
      </vt:variant>
      <vt:variant>
        <vt:i4>5</vt:i4>
      </vt:variant>
      <vt:variant>
        <vt:lpwstr/>
      </vt:variant>
      <vt:variant>
        <vt:lpwstr>_Toc139878698</vt:lpwstr>
      </vt:variant>
      <vt:variant>
        <vt:i4>1900601</vt:i4>
      </vt:variant>
      <vt:variant>
        <vt:i4>20</vt:i4>
      </vt:variant>
      <vt:variant>
        <vt:i4>0</vt:i4>
      </vt:variant>
      <vt:variant>
        <vt:i4>5</vt:i4>
      </vt:variant>
      <vt:variant>
        <vt:lpwstr/>
      </vt:variant>
      <vt:variant>
        <vt:lpwstr>_Toc139878697</vt:lpwstr>
      </vt:variant>
      <vt:variant>
        <vt:i4>1900601</vt:i4>
      </vt:variant>
      <vt:variant>
        <vt:i4>14</vt:i4>
      </vt:variant>
      <vt:variant>
        <vt:i4>0</vt:i4>
      </vt:variant>
      <vt:variant>
        <vt:i4>5</vt:i4>
      </vt:variant>
      <vt:variant>
        <vt:lpwstr/>
      </vt:variant>
      <vt:variant>
        <vt:lpwstr>_Toc139878696</vt:lpwstr>
      </vt:variant>
      <vt:variant>
        <vt:i4>1900601</vt:i4>
      </vt:variant>
      <vt:variant>
        <vt:i4>8</vt:i4>
      </vt:variant>
      <vt:variant>
        <vt:i4>0</vt:i4>
      </vt:variant>
      <vt:variant>
        <vt:i4>5</vt:i4>
      </vt:variant>
      <vt:variant>
        <vt:lpwstr/>
      </vt:variant>
      <vt:variant>
        <vt:lpwstr>_Toc139878695</vt:lpwstr>
      </vt:variant>
      <vt:variant>
        <vt:i4>1900601</vt:i4>
      </vt:variant>
      <vt:variant>
        <vt:i4>2</vt:i4>
      </vt:variant>
      <vt:variant>
        <vt:i4>0</vt:i4>
      </vt:variant>
      <vt:variant>
        <vt:i4>5</vt:i4>
      </vt:variant>
      <vt:variant>
        <vt:lpwstr/>
      </vt:variant>
      <vt:variant>
        <vt:lpwstr>_Toc139878694</vt:lpwstr>
      </vt:variant>
      <vt:variant>
        <vt:i4>3932282</vt:i4>
      </vt:variant>
      <vt:variant>
        <vt:i4>33</vt:i4>
      </vt:variant>
      <vt:variant>
        <vt:i4>0</vt:i4>
      </vt:variant>
      <vt:variant>
        <vt:i4>5</vt:i4>
      </vt:variant>
      <vt:variant>
        <vt:lpwstr>https://www.ololcatholicmat.co.uk/wp-content/uploads/sites/2/2021/12/OLoL-Whistleblowing-Policy-May-2021-final.pdf</vt:lpwstr>
      </vt:variant>
      <vt:variant>
        <vt:lpwstr/>
      </vt:variant>
      <vt:variant>
        <vt:i4>7209020</vt:i4>
      </vt:variant>
      <vt:variant>
        <vt:i4>30</vt:i4>
      </vt:variant>
      <vt:variant>
        <vt:i4>0</vt:i4>
      </vt:variant>
      <vt:variant>
        <vt:i4>5</vt:i4>
      </vt:variant>
      <vt:variant>
        <vt:lpwstr>https://www.ololcatholicmat.co.uk/governance/policies/</vt:lpwstr>
      </vt:variant>
      <vt:variant>
        <vt:lpwstr/>
      </vt:variant>
      <vt:variant>
        <vt:i4>4325462</vt:i4>
      </vt:variant>
      <vt:variant>
        <vt:i4>27</vt:i4>
      </vt:variant>
      <vt:variant>
        <vt:i4>0</vt:i4>
      </vt:variant>
      <vt:variant>
        <vt:i4>5</vt:i4>
      </vt:variant>
      <vt:variant>
        <vt:lpwstr>https://www.legislation.gov.uk/ukpga/2019/2/contents/enacted</vt:lpwstr>
      </vt:variant>
      <vt:variant>
        <vt:lpwstr/>
      </vt:variant>
      <vt:variant>
        <vt:i4>4587549</vt:i4>
      </vt:variant>
      <vt:variant>
        <vt:i4>24</vt:i4>
      </vt:variant>
      <vt:variant>
        <vt:i4>0</vt:i4>
      </vt:variant>
      <vt:variant>
        <vt:i4>5</vt:i4>
      </vt:variant>
      <vt:variant>
        <vt:lpwstr>https://actearly.uk/</vt:lpwstr>
      </vt:variant>
      <vt:variant>
        <vt:lpwstr/>
      </vt:variant>
      <vt:variant>
        <vt:i4>4587625</vt:i4>
      </vt:variant>
      <vt:variant>
        <vt:i4>21</vt:i4>
      </vt:variant>
      <vt:variant>
        <vt:i4>0</vt:i4>
      </vt:variant>
      <vt:variant>
        <vt:i4>5</vt:i4>
      </vt:variant>
      <vt:variant>
        <vt:lpwstr>mailto:david.palmer@nelincs.gov.uk</vt:lpwstr>
      </vt:variant>
      <vt:variant>
        <vt:lpwstr/>
      </vt:variant>
      <vt:variant>
        <vt:i4>2162812</vt:i4>
      </vt:variant>
      <vt:variant>
        <vt:i4>18</vt:i4>
      </vt:variant>
      <vt:variant>
        <vt:i4>0</vt:i4>
      </vt:variant>
      <vt:variant>
        <vt:i4>5</vt:i4>
      </vt:variant>
      <vt:variant>
        <vt:lpwstr>mailto:LSCP_LADO@lincolnshire.gov.uk</vt:lpwstr>
      </vt:variant>
      <vt:variant>
        <vt:lpwstr/>
      </vt:variant>
      <vt:variant>
        <vt:i4>2359381</vt:i4>
      </vt:variant>
      <vt:variant>
        <vt:i4>15</vt:i4>
      </vt:variant>
      <vt:variant>
        <vt:i4>0</vt:i4>
      </vt:variant>
      <vt:variant>
        <vt:i4>5</vt:i4>
      </vt:variant>
      <vt:variant>
        <vt:lpwstr>mailto:LADO@northlincs.gov.uk</vt:lpwstr>
      </vt:variant>
      <vt:variant>
        <vt:lpwstr/>
      </vt:variant>
      <vt:variant>
        <vt:i4>7864414</vt:i4>
      </vt:variant>
      <vt:variant>
        <vt:i4>12</vt:i4>
      </vt:variant>
      <vt:variant>
        <vt:i4>0</vt:i4>
      </vt:variant>
      <vt:variant>
        <vt:i4>5</vt:i4>
      </vt:variant>
      <vt:variant>
        <vt:lpwstr>mailto:Professional.Allegations@derbyshire.gov.uk</vt:lpwstr>
      </vt:variant>
      <vt:variant>
        <vt:lpwstr/>
      </vt:variant>
      <vt:variant>
        <vt:i4>3014729</vt:i4>
      </vt:variant>
      <vt:variant>
        <vt:i4>9</vt:i4>
      </vt:variant>
      <vt:variant>
        <vt:i4>0</vt:i4>
      </vt:variant>
      <vt:variant>
        <vt:i4>5</vt:i4>
      </vt:variant>
      <vt:variant>
        <vt:lpwstr>mailto:LADO@nottinghamcity.gov.uk</vt:lpwstr>
      </vt:variant>
      <vt:variant>
        <vt:lpwstr/>
      </vt:variant>
      <vt:variant>
        <vt:i4>5636138</vt:i4>
      </vt:variant>
      <vt:variant>
        <vt:i4>6</vt:i4>
      </vt:variant>
      <vt:variant>
        <vt:i4>0</vt:i4>
      </vt:variant>
      <vt:variant>
        <vt:i4>5</vt:i4>
      </vt:variant>
      <vt:variant>
        <vt:lpwstr>mailto:LADO@nottscc.gov.uk</vt:lpwstr>
      </vt:variant>
      <vt:variant>
        <vt:lpwstr/>
      </vt:variant>
      <vt:variant>
        <vt:i4>1507417</vt:i4>
      </vt:variant>
      <vt:variant>
        <vt:i4>3</vt:i4>
      </vt:variant>
      <vt:variant>
        <vt:i4>0</vt:i4>
      </vt:variant>
      <vt:variant>
        <vt:i4>5</vt:i4>
      </vt:variant>
      <vt:variant>
        <vt:lpwstr>https://www.gov.uk/government/publications/working-together-to-safeguard-children--2</vt:lpwstr>
      </vt:variant>
      <vt:variant>
        <vt:lpwstr/>
      </vt:variant>
      <vt:variant>
        <vt:i4>1048651</vt:i4>
      </vt:variant>
      <vt:variant>
        <vt:i4>0</vt:i4>
      </vt:variant>
      <vt:variant>
        <vt:i4>0</vt:i4>
      </vt:variant>
      <vt:variant>
        <vt:i4>5</vt:i4>
      </vt:variant>
      <vt:variant>
        <vt:lpwstr>https://steer.education/safeguarding/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della-Spina</dc:creator>
  <cp:keywords/>
  <dc:description/>
  <cp:lastModifiedBy>Office1</cp:lastModifiedBy>
  <cp:revision>2</cp:revision>
  <cp:lastPrinted>2022-11-08T13:42:00Z</cp:lastPrinted>
  <dcterms:created xsi:type="dcterms:W3CDTF">2024-11-14T12:54:00Z</dcterms:created>
  <dcterms:modified xsi:type="dcterms:W3CDTF">2024-11-14T12:54:00Z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0x01010006F7CE1C75F1A349BD3517148F5E196B</vt:lpwstr>
  </property>
</Properties>
</file>