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750913">
              <w:rPr>
                <w:rFonts w:ascii="Comic Sans MS" w:hAnsi="Comic Sans MS"/>
                <w:b/>
                <w:bCs/>
              </w:rPr>
              <w:t>three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50913">
              <w:rPr>
                <w:rFonts w:ascii="Comic Sans MS" w:hAnsi="Comic Sans MS"/>
                <w:b/>
                <w:bCs/>
              </w:rPr>
              <w:t xml:space="preserve">Advent 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750913">
              <w:rPr>
                <w:rFonts w:ascii="Comic Sans MS" w:hAnsi="Comic Sans MS"/>
                <w:b/>
                <w:bCs/>
              </w:rPr>
              <w:t xml:space="preserve">Tribal tales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750913" w:rsidRDefault="00491BDE" w:rsidP="00750913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the historical significance of </w:t>
            </w:r>
            <w:r w:rsid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t</w:t>
            </w:r>
            <w:r w:rsidR="00750913" w:rsidRP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he changes in Britain from Stone Age to the Iron Age</w:t>
            </w:r>
            <w:r w:rsid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.</w:t>
            </w:r>
          </w:p>
          <w:p w:rsidR="00491BDE" w:rsidRPr="00832583" w:rsidRDefault="00491BDE" w:rsidP="0075091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L</w:t>
            </w:r>
            <w:r w:rsidR="00750913" w:rsidRP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ocate countries and cities of the UK, geographical regions and their identifying human and physical characteristics</w:t>
            </w:r>
            <w:r w:rsidR="00750913">
              <w:rPr>
                <w:rFonts w:ascii="Comic Sans MS" w:eastAsia="Times New Roman" w:hAnsi="Comic Sans MS" w:cs="Calibri"/>
                <w:color w:val="000000"/>
                <w:lang w:eastAsia="en-GB"/>
              </w:rPr>
              <w:t>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</w:t>
            </w:r>
            <w:r w:rsidR="00284BFC"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g and future learning: 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We live in England, which is in the United Kingdom, which is part of the continent of Europe (year 1 Lent Term) </w:t>
            </w:r>
          </w:p>
          <w:p w:rsid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That significant people lived in the past (year 1 Advent and Lent Term) </w:t>
            </w:r>
          </w:p>
          <w:p w:rsidR="00750913" w:rsidRDefault="00F71E25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Know where we live and the characteristics of the area (year 2 Advent term)</w:t>
            </w:r>
          </w:p>
          <w:p w:rsidR="00284BFC" w:rsidRDefault="00284BFC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Using </w:t>
            </w:r>
            <w:proofErr w:type="gramStart"/>
            <w:r>
              <w:rPr>
                <w:rFonts w:ascii="Comic Sans MS" w:hAnsi="Comic Sans MS"/>
                <w:bCs/>
                <w:sz w:val="22"/>
              </w:rPr>
              <w:t>atlas’s</w:t>
            </w:r>
            <w:proofErr w:type="gramEnd"/>
            <w:r>
              <w:rPr>
                <w:rFonts w:ascii="Comic Sans MS" w:hAnsi="Comic Sans MS"/>
                <w:bCs/>
                <w:sz w:val="22"/>
              </w:rPr>
              <w:t xml:space="preserve"> to locate where mountains and physical features (year 4 Advent term)</w:t>
            </w:r>
          </w:p>
          <w:p w:rsidR="00284BFC" w:rsidRPr="00491BDE" w:rsidRDefault="00284BFC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EYFS- </w:t>
            </w:r>
          </w:p>
          <w:p w:rsidR="00491BDE" w:rsidRPr="00832583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85C89" w:rsidRDefault="00F71E25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F71E25">
              <w:rPr>
                <w:rFonts w:ascii="Comic Sans MS" w:eastAsia="Noto Sans Symbols" w:hAnsi="Comic Sans MS" w:cstheme="minorHAnsi"/>
                <w:color w:val="000000"/>
              </w:rPr>
              <w:t xml:space="preserve">Map work </w:t>
            </w:r>
          </w:p>
          <w:p w:rsidR="003C6D47" w:rsidRDefault="003C6D47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3C6D47">
              <w:rPr>
                <w:rFonts w:ascii="Comic Sans MS" w:eastAsia="Noto Sans Symbols" w:hAnsi="Comic Sans MS" w:cstheme="minorHAnsi"/>
                <w:color w:val="000000"/>
              </w:rPr>
              <w:t xml:space="preserve">secure chronological understanding  </w:t>
            </w:r>
          </w:p>
          <w:p w:rsidR="003C6D47" w:rsidRDefault="003C6D47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3C6D47">
              <w:rPr>
                <w:rFonts w:ascii="Comic Sans MS" w:eastAsia="Noto Sans Symbols" w:hAnsi="Comic Sans MS" w:cstheme="minorHAnsi"/>
                <w:color w:val="000000"/>
              </w:rPr>
              <w:t>historical significance</w:t>
            </w:r>
          </w:p>
          <w:p w:rsidR="003C6D47" w:rsidRPr="00F71E25" w:rsidRDefault="003C6D47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3C6D47">
              <w:rPr>
                <w:rFonts w:ascii="Comic Sans MS" w:eastAsia="Noto Sans Symbols" w:hAnsi="Comic Sans MS" w:cstheme="minorHAnsi"/>
                <w:color w:val="000000"/>
              </w:rPr>
              <w:t>similarities and differences</w:t>
            </w:r>
          </w:p>
          <w:p w:rsidR="00F71E25" w:rsidRPr="00F71E25" w:rsidRDefault="00F71E25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F71E25">
              <w:rPr>
                <w:rFonts w:ascii="Comic Sans MS" w:eastAsia="Noto Sans Symbols" w:hAnsi="Comic Sans MS" w:cstheme="minorHAnsi"/>
                <w:color w:val="000000"/>
              </w:rPr>
              <w:t>Picture sources</w:t>
            </w:r>
          </w:p>
          <w:p w:rsidR="00F71E25" w:rsidRPr="00F71E25" w:rsidRDefault="00F71E25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F71E25">
              <w:rPr>
                <w:rFonts w:ascii="Comic Sans MS" w:eastAsia="Noto Sans Symbols" w:hAnsi="Comic Sans MS" w:cstheme="minorHAnsi"/>
                <w:color w:val="000000"/>
              </w:rPr>
              <w:t xml:space="preserve">Physical sources </w:t>
            </w:r>
          </w:p>
          <w:p w:rsidR="00F71E25" w:rsidRPr="00F71E25" w:rsidRDefault="00F71E25" w:rsidP="00F71E25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F71E25">
              <w:rPr>
                <w:rFonts w:ascii="Comic Sans MS" w:eastAsia="Noto Sans Symbols" w:hAnsi="Comic Sans MS" w:cstheme="minorHAnsi"/>
                <w:color w:val="000000"/>
              </w:rPr>
              <w:t xml:space="preserve">Trip to Creswell Craggs 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F71E25" w:rsidRDefault="00F71E25" w:rsidP="00F71E2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Religion and belief- They believed that Stonehenge was built for a religion reason.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Word maps </w:t>
            </w:r>
          </w:p>
          <w:p w:rsidR="00750913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Writing in Comic sans and in purple </w:t>
            </w:r>
          </w:p>
          <w:p w:rsidR="00750913" w:rsidRPr="00832583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Clear maps with only the basics on there. 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750913" w:rsidRDefault="00750913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750913">
              <w:rPr>
                <w:rFonts w:ascii="Comic Sans MS" w:hAnsi="Comic Sans MS" w:cstheme="minorHAnsi"/>
              </w:rPr>
              <w:lastRenderedPageBreak/>
              <w:t xml:space="preserve">Cooking- using equipment with care when making stone age soup. 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Default="00F71E25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71E25">
              <w:rPr>
                <w:rFonts w:ascii="Comic Sans MS" w:hAnsi="Comic Sans MS" w:cstheme="minorHAnsi"/>
              </w:rPr>
              <w:t>Creation and the environment- looking at where we live and how others lived in the past.</w:t>
            </w:r>
            <w:r>
              <w:rPr>
                <w:rFonts w:ascii="Comic Sans MS" w:hAnsi="Comic Sans MS" w:cstheme="minorHAnsi"/>
                <w:b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284BFC" w:rsidRDefault="00750913" w:rsidP="00750913">
            <w:pPr>
              <w:pStyle w:val="ListParagraph"/>
              <w:numPr>
                <w:ilvl w:val="0"/>
                <w:numId w:val="5"/>
              </w:numPr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hAnsi="Comic Sans MS" w:cstheme="minorHAnsi"/>
              </w:rPr>
              <w:t xml:space="preserve">Debate- which time period is the best and why. </w:t>
            </w:r>
          </w:p>
          <w:p w:rsidR="00284BFC" w:rsidRPr="00832583" w:rsidRDefault="00284BFC" w:rsidP="00750913">
            <w:pPr>
              <w:pStyle w:val="ListParagraph"/>
              <w:numPr>
                <w:ilvl w:val="0"/>
                <w:numId w:val="5"/>
              </w:numPr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 xml:space="preserve">Discussion- For when deciding what time period is the best and why. </w:t>
            </w: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28EC"/>
    <w:multiLevelType w:val="hybridMultilevel"/>
    <w:tmpl w:val="54189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760D"/>
    <w:multiLevelType w:val="hybridMultilevel"/>
    <w:tmpl w:val="37AAF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3419"/>
    <w:rsid w:val="00284BFC"/>
    <w:rsid w:val="002F4849"/>
    <w:rsid w:val="003C6D47"/>
    <w:rsid w:val="00491BDE"/>
    <w:rsid w:val="00750913"/>
    <w:rsid w:val="008B0209"/>
    <w:rsid w:val="0098585A"/>
    <w:rsid w:val="00C91B4D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6EE7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6296E0CE-A3BA-4806-9105-F2A970FFDEFD}"/>
</file>

<file path=customXml/itemProps2.xml><?xml version="1.0" encoding="utf-8"?>
<ds:datastoreItem xmlns:ds="http://schemas.openxmlformats.org/officeDocument/2006/customXml" ds:itemID="{870717C9-3628-4472-9879-F237D81E6B28}"/>
</file>

<file path=customXml/itemProps3.xml><?xml version="1.0" encoding="utf-8"?>
<ds:datastoreItem xmlns:ds="http://schemas.openxmlformats.org/officeDocument/2006/customXml" ds:itemID="{A08AAE47-6226-408D-BC6B-42D83BBB7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Paige Prescott</cp:lastModifiedBy>
  <cp:revision>3</cp:revision>
  <dcterms:created xsi:type="dcterms:W3CDTF">2023-06-28T15:25:00Z</dcterms:created>
  <dcterms:modified xsi:type="dcterms:W3CDTF">2023-06-28T15:51:00Z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