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4CAD" w14:textId="77777777" w:rsidR="00A5600C" w:rsidRPr="004D3734" w:rsidRDefault="00A5600C" w:rsidP="00A5600C">
      <w:pPr>
        <w:jc w:val="both"/>
        <w:rPr>
          <w:rFonts w:ascii="Segoe UI" w:eastAsia="Calibri" w:hAnsi="Segoe UI" w:cs="Segoe UI"/>
          <w:b/>
          <w:sz w:val="28"/>
          <w:szCs w:val="24"/>
        </w:rPr>
      </w:pPr>
    </w:p>
    <w:p w14:paraId="1F4D872E" w14:textId="324AF139" w:rsidR="00A5600C" w:rsidRPr="004D3734" w:rsidRDefault="00A5600C" w:rsidP="00A5600C">
      <w:pPr>
        <w:jc w:val="center"/>
        <w:rPr>
          <w:rFonts w:ascii="Segoe UI" w:eastAsia="Calibri" w:hAnsi="Segoe UI" w:cs="Segoe UI"/>
          <w:b/>
          <w:sz w:val="28"/>
          <w:szCs w:val="24"/>
        </w:rPr>
      </w:pPr>
      <w:r w:rsidRPr="004D3734">
        <w:rPr>
          <w:rFonts w:ascii="Segoe UI" w:eastAsia="Calibri" w:hAnsi="Segoe UI" w:cs="Segoe UI"/>
          <w:b/>
          <w:sz w:val="28"/>
          <w:szCs w:val="24"/>
        </w:rPr>
        <w:t>Management of In</w:t>
      </w:r>
      <w:r w:rsidR="00723BAD" w:rsidRPr="004D3734">
        <w:rPr>
          <w:rFonts w:ascii="Segoe UI" w:eastAsia="Calibri" w:hAnsi="Segoe UI" w:cs="Segoe UI"/>
          <w:b/>
          <w:sz w:val="28"/>
          <w:szCs w:val="24"/>
        </w:rPr>
        <w:t>-</w:t>
      </w:r>
      <w:r w:rsidRPr="004D3734">
        <w:rPr>
          <w:rFonts w:ascii="Segoe UI" w:eastAsia="Calibri" w:hAnsi="Segoe UI" w:cs="Segoe UI"/>
          <w:b/>
          <w:sz w:val="28"/>
          <w:szCs w:val="24"/>
        </w:rPr>
        <w:t>Year applications</w:t>
      </w:r>
      <w:r w:rsidR="002250EB">
        <w:rPr>
          <w:rFonts w:ascii="Segoe UI" w:eastAsia="Calibri" w:hAnsi="Segoe UI" w:cs="Segoe UI"/>
          <w:b/>
          <w:sz w:val="28"/>
          <w:szCs w:val="24"/>
        </w:rPr>
        <w:t xml:space="preserve"> - Statement</w:t>
      </w:r>
    </w:p>
    <w:p w14:paraId="7C47ACA0" w14:textId="77777777" w:rsidR="00A5600C" w:rsidRPr="004D3734" w:rsidRDefault="00A5600C" w:rsidP="00A5600C">
      <w:pPr>
        <w:jc w:val="center"/>
        <w:rPr>
          <w:rFonts w:ascii="Segoe UI" w:eastAsia="Calibri" w:hAnsi="Segoe UI" w:cs="Segoe UI"/>
          <w:b/>
          <w:sz w:val="24"/>
          <w:szCs w:val="24"/>
        </w:rPr>
      </w:pPr>
    </w:p>
    <w:p w14:paraId="12320024" w14:textId="77777777" w:rsidR="00A5600C" w:rsidRPr="004D3734" w:rsidRDefault="00A5600C" w:rsidP="00A5600C">
      <w:pPr>
        <w:pStyle w:val="ListParagraph"/>
        <w:spacing w:before="100" w:beforeAutospacing="1" w:after="100" w:afterAutospacing="1"/>
        <w:ind w:right="0"/>
        <w:jc w:val="both"/>
        <w:rPr>
          <w:rFonts w:ascii="Segoe UI" w:eastAsia="Calibri" w:hAnsi="Segoe UI" w:cs="Segoe UI"/>
          <w:sz w:val="24"/>
          <w:szCs w:val="24"/>
          <w:lang w:eastAsia="en-GB"/>
        </w:rPr>
      </w:pPr>
      <w:r w:rsidRPr="004D3734">
        <w:rPr>
          <w:rFonts w:ascii="Segoe UI" w:eastAsia="Calibri" w:hAnsi="Segoe UI" w:cs="Segoe UI"/>
          <w:noProof/>
          <w:sz w:val="24"/>
          <w:szCs w:val="24"/>
          <w:lang w:eastAsia="en-GB"/>
        </w:rPr>
        <mc:AlternateContent>
          <mc:Choice Requires="wps">
            <w:drawing>
              <wp:anchor distT="0" distB="0" distL="114300" distR="114300" simplePos="0" relativeHeight="251658752" behindDoc="0" locked="0" layoutInCell="1" allowOverlap="1" wp14:anchorId="5BD300FA" wp14:editId="48D951C8">
                <wp:simplePos x="0" y="0"/>
                <wp:positionH relativeFrom="column">
                  <wp:posOffset>172528</wp:posOffset>
                </wp:positionH>
                <wp:positionV relativeFrom="paragraph">
                  <wp:posOffset>209933</wp:posOffset>
                </wp:positionV>
                <wp:extent cx="6391659" cy="0"/>
                <wp:effectExtent l="38100" t="38100" r="66675" b="95250"/>
                <wp:wrapNone/>
                <wp:docPr id="4" name="Straight Connector 4"/>
                <wp:cNvGraphicFramePr/>
                <a:graphic xmlns:a="http://schemas.openxmlformats.org/drawingml/2006/main">
                  <a:graphicData uri="http://schemas.microsoft.com/office/word/2010/wordprocessingShape">
                    <wps:wsp>
                      <wps:cNvCnPr/>
                      <wps:spPr>
                        <a:xfrm>
                          <a:off x="0" y="0"/>
                          <a:ext cx="6391659"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EC0A41" id="Straight Connector 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16.55pt" to="516.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" strokecolor="#9bbb59 [3206]" strokeweight="2pt">
                <v:shadow on="t" color="black" opacity="24903f" origin=",.5" offset="0,.55556mm"/>
              </v:line>
            </w:pict>
          </mc:Fallback>
        </mc:AlternateContent>
      </w:r>
    </w:p>
    <w:p w14:paraId="64FB0473" w14:textId="6CC56A14" w:rsidR="00A5600C" w:rsidRPr="004D3734" w:rsidRDefault="00A5600C" w:rsidP="00DA36F0">
      <w:pPr>
        <w:spacing w:after="120" w:line="360" w:lineRule="auto"/>
        <w:jc w:val="both"/>
        <w:rPr>
          <w:rFonts w:ascii="Segoe UI" w:eastAsia="Calibri" w:hAnsi="Segoe UI" w:cs="Segoe UI"/>
          <w:sz w:val="24"/>
          <w:szCs w:val="24"/>
        </w:rPr>
      </w:pPr>
      <w:bookmarkStart w:id="0" w:name="_GoBack"/>
      <w:bookmarkEnd w:id="0"/>
      <w:r w:rsidRPr="004D3734">
        <w:rPr>
          <w:rFonts w:ascii="Segoe UI" w:eastAsia="Calibri" w:hAnsi="Segoe UI" w:cs="Segoe UI"/>
          <w:sz w:val="24"/>
          <w:szCs w:val="24"/>
        </w:rPr>
        <w:t xml:space="preserve">An application can be made for a place for a child at any time outside the admission round and the child will be admitted where there are available places.  An application should be made to </w:t>
      </w:r>
      <w:r w:rsidR="002250EB">
        <w:rPr>
          <w:rFonts w:ascii="Segoe UI" w:eastAsia="Calibri" w:hAnsi="Segoe UI" w:cs="Segoe UI"/>
          <w:sz w:val="24"/>
          <w:szCs w:val="24"/>
        </w:rPr>
        <w:t xml:space="preserve">Derbyshire County Council Admissions </w:t>
      </w:r>
      <w:r w:rsidRPr="004D3734">
        <w:rPr>
          <w:rFonts w:ascii="Segoe UI" w:eastAsia="Calibri" w:hAnsi="Segoe UI" w:cs="Segoe UI"/>
          <w:sz w:val="24"/>
          <w:szCs w:val="24"/>
        </w:rPr>
        <w:t>by completing the LA Common Application Form [</w:t>
      </w:r>
      <w:hyperlink r:id="rId8" w:history="1">
        <w:r w:rsidR="002250EB">
          <w:rPr>
            <w:rStyle w:val="Hyperlink"/>
          </w:rPr>
          <w:t>Apply for a school place - Derbyshire County Council</w:t>
        </w:r>
      </w:hyperlink>
      <w:r w:rsidRPr="004D3734">
        <w:rPr>
          <w:rFonts w:ascii="Segoe UI" w:eastAsia="Calibri" w:hAnsi="Segoe UI" w:cs="Segoe UI"/>
          <w:sz w:val="24"/>
          <w:szCs w:val="24"/>
        </w:rPr>
        <w:t xml:space="preserve">] and following the instructions on the LA website. If applying for a place on faith grounds you will also need to complete a Supplementary Information Form </w:t>
      </w:r>
      <w:r w:rsidRPr="004D3734">
        <w:rPr>
          <w:rFonts w:ascii="Segoe UI" w:eastAsia="Calibri" w:hAnsi="Segoe UI" w:cs="Segoe UI"/>
          <w:bCs/>
          <w:sz w:val="24"/>
          <w:szCs w:val="24"/>
        </w:rPr>
        <w:t>[</w:t>
      </w:r>
      <w:hyperlink r:id="rId9" w:history="1">
        <w:r w:rsidR="002250EB">
          <w:rPr>
            <w:rStyle w:val="Hyperlink"/>
          </w:rPr>
          <w:t>SUPPLEMENTARY FORM (stjosephscatholicprimaryvoluntaryacademy.co.uk)</w:t>
        </w:r>
      </w:hyperlink>
      <w:r w:rsidR="002250EB">
        <w:rPr>
          <w:rFonts w:ascii="Segoe UI" w:eastAsia="Calibri" w:hAnsi="Segoe UI" w:cs="Segoe UI"/>
          <w:bCs/>
          <w:sz w:val="24"/>
          <w:szCs w:val="24"/>
        </w:rPr>
        <w:t>] and return this to the school office</w:t>
      </w:r>
      <w:r w:rsidRPr="004D3734">
        <w:rPr>
          <w:rFonts w:ascii="Segoe UI" w:eastAsia="Calibri" w:hAnsi="Segoe UI" w:cs="Segoe UI"/>
          <w:bCs/>
          <w:sz w:val="24"/>
          <w:szCs w:val="24"/>
        </w:rPr>
        <w:t>.</w:t>
      </w:r>
    </w:p>
    <w:p w14:paraId="0CE69D8D" w14:textId="28A570B0" w:rsidR="00A5600C" w:rsidRPr="004D3734" w:rsidRDefault="00A5600C" w:rsidP="00DA36F0">
      <w:pPr>
        <w:spacing w:after="120" w:line="360" w:lineRule="auto"/>
        <w:jc w:val="both"/>
        <w:rPr>
          <w:rFonts w:ascii="Segoe UI" w:eastAsia="Calibri" w:hAnsi="Segoe UI" w:cs="Segoe UI"/>
          <w:sz w:val="24"/>
          <w:szCs w:val="24"/>
        </w:rPr>
      </w:pPr>
      <w:r w:rsidRPr="004D3734">
        <w:rPr>
          <w:rFonts w:ascii="Segoe UI" w:eastAsia="Calibri" w:hAnsi="Segoe UI" w:cs="Segoe UI"/>
          <w:sz w:val="24"/>
          <w:szCs w:val="24"/>
        </w:rPr>
        <w:t xml:space="preserve">Where there are places available but more applications than places, the published oversubscription criteria, as set out in the admission arrangements for </w:t>
      </w:r>
      <w:r w:rsidR="00C856D3" w:rsidRPr="00C856D3">
        <w:rPr>
          <w:rFonts w:ascii="Segoe UI" w:eastAsia="Calibri" w:hAnsi="Segoe UI" w:cs="Segoe UI"/>
          <w:b/>
          <w:color w:val="FF0000"/>
          <w:sz w:val="24"/>
          <w:szCs w:val="24"/>
          <w:u w:val="single"/>
        </w:rPr>
        <w:t>2023-2024</w:t>
      </w:r>
      <w:r w:rsidRPr="004D3734">
        <w:rPr>
          <w:rFonts w:ascii="Segoe UI" w:eastAsia="Calibri" w:hAnsi="Segoe UI" w:cs="Segoe UI"/>
          <w:sz w:val="24"/>
          <w:szCs w:val="24"/>
        </w:rPr>
        <w:t>, will be applied</w:t>
      </w:r>
      <w:r w:rsidR="002250EB">
        <w:rPr>
          <w:rFonts w:ascii="Segoe UI" w:eastAsia="Calibri" w:hAnsi="Segoe UI" w:cs="Segoe UI"/>
          <w:sz w:val="24"/>
          <w:szCs w:val="24"/>
        </w:rPr>
        <w:t xml:space="preserve"> </w:t>
      </w:r>
      <w:hyperlink r:id="rId10" w:history="1">
        <w:r w:rsidR="002250EB">
          <w:rPr>
            <w:rStyle w:val="Hyperlink"/>
          </w:rPr>
          <w:t>Our Lady of Lourdes CMAT Primary Admissions Policy 2024-25 (stjosephscatholicprimaryvoluntaryacademy.co.uk)</w:t>
        </w:r>
      </w:hyperlink>
      <w:r w:rsidRPr="004D3734">
        <w:rPr>
          <w:rFonts w:ascii="Segoe UI" w:eastAsia="Calibri" w:hAnsi="Segoe UI" w:cs="Segoe UI"/>
          <w:sz w:val="24"/>
          <w:szCs w:val="24"/>
        </w:rPr>
        <w:t xml:space="preserve"> </w:t>
      </w:r>
      <w:r w:rsidRPr="004D3734">
        <w:rPr>
          <w:rFonts w:ascii="Segoe UI" w:eastAsia="Calibri" w:hAnsi="Segoe UI" w:cs="Segoe UI"/>
          <w:bCs/>
          <w:sz w:val="24"/>
          <w:szCs w:val="24"/>
        </w:rPr>
        <w:t xml:space="preserve">. </w:t>
      </w:r>
      <w:r w:rsidRPr="004D3734">
        <w:rPr>
          <w:rFonts w:ascii="Segoe UI" w:eastAsia="Calibri" w:hAnsi="Segoe UI" w:cs="Segoe UI"/>
          <w:sz w:val="24"/>
          <w:szCs w:val="24"/>
        </w:rPr>
        <w:t xml:space="preserve"> Parents are advised to read the admission arrangements carefully before making their application.</w:t>
      </w:r>
    </w:p>
    <w:p w14:paraId="0636E1AC" w14:textId="77777777" w:rsidR="00A5600C" w:rsidRPr="004D3734" w:rsidRDefault="00A5600C" w:rsidP="00DA36F0">
      <w:pPr>
        <w:spacing w:after="120" w:line="360" w:lineRule="auto"/>
        <w:jc w:val="both"/>
        <w:rPr>
          <w:rFonts w:ascii="Segoe UI" w:eastAsia="Calibri" w:hAnsi="Segoe UI" w:cs="Segoe UI"/>
          <w:sz w:val="24"/>
          <w:szCs w:val="24"/>
        </w:rPr>
      </w:pPr>
      <w:r w:rsidRPr="004D3734">
        <w:rPr>
          <w:rFonts w:ascii="Segoe UI" w:eastAsia="Calibri" w:hAnsi="Segoe UI" w:cs="Segoe UI"/>
          <w:sz w:val="24"/>
          <w:szCs w:val="24"/>
        </w:rPr>
        <w:t>If there are no places available, the child will be added to the waiting list.  Please see the admission arrangements for more details.</w:t>
      </w:r>
    </w:p>
    <w:p w14:paraId="027C46D9" w14:textId="77777777" w:rsidR="00A5600C" w:rsidRPr="004D3734" w:rsidRDefault="00A5600C" w:rsidP="00DA36F0">
      <w:pPr>
        <w:spacing w:after="120" w:line="360" w:lineRule="auto"/>
        <w:jc w:val="both"/>
        <w:rPr>
          <w:rFonts w:ascii="Segoe UI" w:eastAsia="Calibri" w:hAnsi="Segoe UI" w:cs="Segoe UI"/>
          <w:strike/>
          <w:sz w:val="24"/>
          <w:szCs w:val="24"/>
        </w:rPr>
      </w:pPr>
      <w:r w:rsidRPr="004D3734">
        <w:rPr>
          <w:rFonts w:ascii="Segoe UI" w:eastAsia="Calibri" w:hAnsi="Segoe UI" w:cs="Segoe UI"/>
          <w:sz w:val="24"/>
          <w:szCs w:val="24"/>
        </w:rPr>
        <w:t xml:space="preserve">You will be advised of the outcome of your application in writing as soon as possible.  Applicants must be informed of the outcome of their application within 15 school days of receipt, but the aim is to notify applicants of the outcome of their application within 10 school days of receipt. </w:t>
      </w:r>
    </w:p>
    <w:p w14:paraId="74B6B19E" w14:textId="77777777" w:rsidR="00A5600C" w:rsidRPr="004D3734" w:rsidRDefault="00A5600C" w:rsidP="00DA36F0">
      <w:pPr>
        <w:spacing w:after="120" w:line="360" w:lineRule="auto"/>
        <w:jc w:val="both"/>
        <w:rPr>
          <w:rFonts w:ascii="Segoe UI" w:eastAsia="Calibri" w:hAnsi="Segoe UI" w:cs="Segoe UI"/>
          <w:sz w:val="24"/>
          <w:szCs w:val="24"/>
        </w:rPr>
      </w:pPr>
      <w:r w:rsidRPr="004D3734">
        <w:rPr>
          <w:rFonts w:ascii="Segoe UI" w:eastAsia="Calibri" w:hAnsi="Segoe UI" w:cs="Segoe UI"/>
          <w:sz w:val="24"/>
          <w:szCs w:val="24"/>
        </w:rPr>
        <w:t>You have the right to appeal to an independent appeal panel if your application is unsuccessful.</w:t>
      </w:r>
    </w:p>
    <w:p w14:paraId="1FC902D9" w14:textId="431244D3" w:rsidR="00A5600C" w:rsidRPr="004D3734" w:rsidRDefault="00A5600C" w:rsidP="00DA36F0">
      <w:pPr>
        <w:spacing w:after="120" w:line="360" w:lineRule="auto"/>
        <w:jc w:val="both"/>
        <w:rPr>
          <w:rFonts w:ascii="Segoe UI" w:eastAsia="Calibri" w:hAnsi="Segoe UI" w:cs="Segoe UI"/>
          <w:sz w:val="24"/>
          <w:szCs w:val="24"/>
        </w:rPr>
      </w:pPr>
      <w:r w:rsidRPr="004D3734">
        <w:rPr>
          <w:rFonts w:ascii="Segoe UI" w:eastAsia="Calibri" w:hAnsi="Segoe UI" w:cs="Segoe UI"/>
          <w:sz w:val="24"/>
          <w:szCs w:val="24"/>
        </w:rPr>
        <w:t xml:space="preserve">If you have any questions in relation to in-year admissions please contact </w:t>
      </w:r>
      <w:r w:rsidR="00E567DD">
        <w:rPr>
          <w:rFonts w:ascii="Segoe UI" w:eastAsia="Calibri" w:hAnsi="Segoe UI" w:cs="Segoe UI"/>
          <w:sz w:val="24"/>
          <w:szCs w:val="24"/>
        </w:rPr>
        <w:t>school on 01623 742609</w:t>
      </w:r>
      <w:r w:rsidRPr="004D3734">
        <w:rPr>
          <w:rFonts w:ascii="Segoe UI" w:eastAsia="Calibri" w:hAnsi="Segoe UI" w:cs="Segoe UI"/>
          <w:sz w:val="24"/>
          <w:szCs w:val="24"/>
        </w:rPr>
        <w:t xml:space="preserve">.  </w:t>
      </w:r>
    </w:p>
    <w:p w14:paraId="7D7F0064" w14:textId="5C2444B0" w:rsidR="00A5600C" w:rsidRPr="004D3734" w:rsidRDefault="00E567DD" w:rsidP="00DA36F0">
      <w:pPr>
        <w:spacing w:after="120" w:line="360" w:lineRule="auto"/>
        <w:jc w:val="both"/>
        <w:rPr>
          <w:rFonts w:ascii="Segoe UI" w:eastAsia="Calibri" w:hAnsi="Segoe UI" w:cs="Segoe UI"/>
          <w:sz w:val="24"/>
          <w:szCs w:val="24"/>
        </w:rPr>
      </w:pPr>
      <w:r>
        <w:rPr>
          <w:rFonts w:ascii="Segoe UI" w:eastAsia="Calibri" w:hAnsi="Segoe UI" w:cs="Segoe UI"/>
          <w:sz w:val="24"/>
          <w:szCs w:val="24"/>
        </w:rPr>
        <w:t>You may also wish to contact</w:t>
      </w:r>
      <w:r w:rsidR="00A5600C" w:rsidRPr="004D3734">
        <w:rPr>
          <w:rFonts w:ascii="Segoe UI" w:eastAsia="Calibri" w:hAnsi="Segoe UI" w:cs="Segoe UI"/>
          <w:sz w:val="24"/>
          <w:szCs w:val="24"/>
        </w:rPr>
        <w:t xml:space="preserve"> in-year applications</w:t>
      </w:r>
      <w:r>
        <w:rPr>
          <w:rFonts w:ascii="Segoe UI" w:eastAsia="Calibri" w:hAnsi="Segoe UI" w:cs="Segoe UI"/>
          <w:sz w:val="24"/>
          <w:szCs w:val="24"/>
        </w:rPr>
        <w:t xml:space="preserve"> team</w:t>
      </w:r>
      <w:r w:rsidR="00A5600C" w:rsidRPr="004D3734">
        <w:rPr>
          <w:rFonts w:ascii="Segoe UI" w:eastAsia="Calibri" w:hAnsi="Segoe UI" w:cs="Segoe UI"/>
          <w:sz w:val="24"/>
          <w:szCs w:val="24"/>
        </w:rPr>
        <w:t xml:space="preserve"> with the local authority </w:t>
      </w:r>
      <w:r>
        <w:rPr>
          <w:rFonts w:ascii="Segoe UI" w:eastAsia="Calibri" w:hAnsi="Segoe UI" w:cs="Segoe UI"/>
          <w:sz w:val="24"/>
          <w:szCs w:val="24"/>
        </w:rPr>
        <w:t xml:space="preserve">via email: </w:t>
      </w:r>
      <w:r>
        <w:rPr>
          <w:rFonts w:ascii="Arial" w:hAnsi="Arial" w:cs="Arial"/>
          <w:color w:val="333333"/>
          <w:shd w:val="clear" w:color="auto" w:fill="FFFFFF"/>
        </w:rPr>
        <w:t> Please email </w:t>
      </w:r>
      <w:hyperlink r:id="rId11" w:history="1">
        <w:r>
          <w:rPr>
            <w:rStyle w:val="Hyperlink"/>
            <w:rFonts w:ascii="Arial" w:hAnsi="Arial" w:cs="Arial"/>
            <w:b/>
            <w:bCs/>
            <w:color w:val="8D2F88"/>
            <w:shd w:val="clear" w:color="auto" w:fill="FFFFFF"/>
          </w:rPr>
          <w:t>admissions.transport@derbyshire.gov.uk</w:t>
        </w:r>
      </w:hyperlink>
      <w:r>
        <w:rPr>
          <w:rFonts w:ascii="Arial" w:hAnsi="Arial" w:cs="Arial"/>
          <w:color w:val="333333"/>
          <w:shd w:val="clear" w:color="auto" w:fill="FFFFFF"/>
        </w:rPr>
        <w:t> for information on how to apply.</w:t>
      </w:r>
      <w:r>
        <w:rPr>
          <w:rFonts w:ascii="Segoe UI" w:eastAsia="Calibri" w:hAnsi="Segoe UI" w:cs="Segoe UI"/>
          <w:sz w:val="24"/>
          <w:szCs w:val="24"/>
        </w:rPr>
        <w:t xml:space="preserve"> </w:t>
      </w:r>
      <w:proofErr w:type="gramStart"/>
      <w:r w:rsidR="00A5600C" w:rsidRPr="004D3734">
        <w:rPr>
          <w:rFonts w:ascii="Segoe UI" w:eastAsia="Calibri" w:hAnsi="Segoe UI" w:cs="Segoe UI"/>
          <w:sz w:val="24"/>
          <w:szCs w:val="24"/>
        </w:rPr>
        <w:t>.</w:t>
      </w:r>
      <w:proofErr w:type="gramEnd"/>
    </w:p>
    <w:sectPr w:rsidR="00A5600C" w:rsidRPr="004D3734" w:rsidSect="00A5600C">
      <w:headerReference w:type="default" r:id="rId12"/>
      <w:footerReference w:type="even" r:id="rId13"/>
      <w:footerReference w:type="default" r:id="rId14"/>
      <w:headerReference w:type="first" r:id="rId15"/>
      <w:footerReference w:type="first" r:id="rId16"/>
      <w:pgSz w:w="11906" w:h="16838"/>
      <w:pgMar w:top="720" w:right="720" w:bottom="426"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3A90F" w14:textId="77777777" w:rsidR="007301F3" w:rsidRDefault="007301F3">
      <w:r>
        <w:separator/>
      </w:r>
    </w:p>
  </w:endnote>
  <w:endnote w:type="continuationSeparator" w:id="0">
    <w:p w14:paraId="2F13141E" w14:textId="77777777" w:rsidR="007301F3" w:rsidRDefault="0073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C766" w14:textId="089D931E" w:rsidR="00DA36F0" w:rsidRPr="00DA36F0" w:rsidRDefault="00DA36F0">
    <w:pPr>
      <w:pStyle w:val="Footer"/>
      <w:rPr>
        <w:rFonts w:ascii="Gill Sans MT" w:hAnsi="Gill Sans MT"/>
      </w:rPr>
    </w:pPr>
    <w:r w:rsidRPr="00DA36F0">
      <w:rPr>
        <w:rFonts w:ascii="Gill Sans MT" w:hAnsi="Gill Sans MT"/>
      </w:rPr>
      <w:t>Ju</w:t>
    </w:r>
    <w:r w:rsidR="00C856D3">
      <w:rPr>
        <w:rFonts w:ascii="Gill Sans MT" w:hAnsi="Gill Sans MT"/>
      </w:rPr>
      <w:t>ly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0254" w14:textId="77777777" w:rsidR="008C5F58" w:rsidRPr="000F109E" w:rsidRDefault="00DC3BDF" w:rsidP="001E5CE9">
    <w:pPr>
      <w:pStyle w:val="Footer"/>
      <w:tabs>
        <w:tab w:val="left" w:pos="8306"/>
      </w:tabs>
      <w:rPr>
        <w:rFonts w:ascii="Calibri" w:hAnsi="Calibri"/>
        <w:iCs/>
        <w:color w:val="006600"/>
        <w:sz w:val="18"/>
        <w:szCs w:val="18"/>
      </w:rPr>
    </w:pPr>
    <w:r>
      <w:rPr>
        <w:noProof/>
        <w:lang w:eastAsia="en-GB"/>
      </w:rPr>
      <w:drawing>
        <wp:anchor distT="0" distB="0" distL="114300" distR="114300" simplePos="0" relativeHeight="251654144" behindDoc="1" locked="0" layoutInCell="1" allowOverlap="1" wp14:anchorId="0D21E86D" wp14:editId="68DE47DB">
          <wp:simplePos x="0" y="0"/>
          <wp:positionH relativeFrom="column">
            <wp:posOffset>2019300</wp:posOffset>
          </wp:positionH>
          <wp:positionV relativeFrom="paragraph">
            <wp:posOffset>-3505200</wp:posOffset>
          </wp:positionV>
          <wp:extent cx="5759450" cy="5218430"/>
          <wp:effectExtent l="0" t="0" r="0" b="127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218430"/>
                  </a:xfrm>
                  <a:prstGeom prst="rect">
                    <a:avLst/>
                  </a:prstGeom>
                  <a:noFill/>
                </pic:spPr>
              </pic:pic>
            </a:graphicData>
          </a:graphic>
          <wp14:sizeRelH relativeFrom="page">
            <wp14:pctWidth>0</wp14:pctWidth>
          </wp14:sizeRelH>
          <wp14:sizeRelV relativeFrom="page">
            <wp14:pctHeight>0</wp14:pctHeight>
          </wp14:sizeRelV>
        </wp:anchor>
      </w:drawing>
    </w:r>
  </w:p>
  <w:p w14:paraId="55A33824" w14:textId="77777777" w:rsidR="0044593F" w:rsidRPr="000F109E" w:rsidRDefault="0044593F" w:rsidP="00F134FB">
    <w:pPr>
      <w:pStyle w:val="Footer"/>
      <w:jc w:val="center"/>
      <w:rPr>
        <w:rFonts w:ascii="Calibri" w:hAnsi="Calibri"/>
        <w:iCs/>
        <w:color w:val="0066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87D5" w14:textId="77777777" w:rsidR="008C5F58" w:rsidRDefault="00DC3BDF" w:rsidP="00BD15FA">
    <w:pPr>
      <w:pStyle w:val="Footer"/>
      <w:tabs>
        <w:tab w:val="left" w:pos="8306"/>
      </w:tabs>
      <w:jc w:val="center"/>
    </w:pPr>
    <w:r>
      <w:rPr>
        <w:noProof/>
        <w:lang w:eastAsia="en-GB"/>
      </w:rPr>
      <w:drawing>
        <wp:anchor distT="0" distB="0" distL="114300" distR="114300" simplePos="0" relativeHeight="251660288" behindDoc="1" locked="0" layoutInCell="1" allowOverlap="1" wp14:anchorId="32DA2008" wp14:editId="750BA9D2">
          <wp:simplePos x="0" y="0"/>
          <wp:positionH relativeFrom="column">
            <wp:posOffset>2019300</wp:posOffset>
          </wp:positionH>
          <wp:positionV relativeFrom="paragraph">
            <wp:posOffset>-3324225</wp:posOffset>
          </wp:positionV>
          <wp:extent cx="5759450" cy="5218430"/>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218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35320" w14:textId="77777777" w:rsidR="007301F3" w:rsidRDefault="007301F3">
      <w:r>
        <w:separator/>
      </w:r>
    </w:p>
  </w:footnote>
  <w:footnote w:type="continuationSeparator" w:id="0">
    <w:p w14:paraId="223389F2" w14:textId="77777777" w:rsidR="007301F3" w:rsidRDefault="00730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30A53" w14:textId="77777777" w:rsidR="009C50EB" w:rsidRPr="00BD15FA" w:rsidRDefault="009C50EB" w:rsidP="009C50EB">
    <w:pPr>
      <w:jc w:val="right"/>
      <w:rPr>
        <w:rFonts w:ascii="Gill Sans MT" w:eastAsia="Dotum" w:hAnsi="Gill Sans MT" w:cs="Arial"/>
        <w:color w:val="006600"/>
        <w:sz w:val="24"/>
        <w:szCs w:val="24"/>
      </w:rPr>
    </w:pPr>
    <w:r w:rsidRPr="00BD15FA">
      <w:rPr>
        <w:noProof/>
        <w:sz w:val="24"/>
        <w:szCs w:val="24"/>
        <w:lang w:eastAsia="en-GB"/>
      </w:rPr>
      <w:drawing>
        <wp:anchor distT="0" distB="0" distL="114300" distR="114300" simplePos="0" relativeHeight="251663360" behindDoc="0" locked="0" layoutInCell="1" allowOverlap="1" wp14:anchorId="7D751303" wp14:editId="0F676888">
          <wp:simplePos x="0" y="0"/>
          <wp:positionH relativeFrom="column">
            <wp:posOffset>175260</wp:posOffset>
          </wp:positionH>
          <wp:positionV relativeFrom="paragraph">
            <wp:posOffset>-190500</wp:posOffset>
          </wp:positionV>
          <wp:extent cx="703125" cy="685800"/>
          <wp:effectExtent l="0" t="0" r="1905"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125" cy="685800"/>
                  </a:xfrm>
                  <a:prstGeom prst="rect">
                    <a:avLst/>
                  </a:prstGeom>
                  <a:noFill/>
                </pic:spPr>
              </pic:pic>
            </a:graphicData>
          </a:graphic>
          <wp14:sizeRelH relativeFrom="page">
            <wp14:pctWidth>0</wp14:pctWidth>
          </wp14:sizeRelH>
          <wp14:sizeRelV relativeFrom="page">
            <wp14:pctHeight>0</wp14:pctHeight>
          </wp14:sizeRelV>
        </wp:anchor>
      </w:drawing>
    </w:r>
    <w:r w:rsidRPr="00BD15FA">
      <w:rPr>
        <w:rFonts w:ascii="Trebuchet MS" w:eastAsia="Dotum" w:hAnsi="Trebuchet MS" w:cs="Arial"/>
        <w:color w:val="006600"/>
        <w:sz w:val="24"/>
        <w:szCs w:val="24"/>
      </w:rPr>
      <w:t xml:space="preserve"> </w:t>
    </w:r>
    <w:r w:rsidRPr="00BD15FA">
      <w:rPr>
        <w:rFonts w:ascii="Gill Sans MT" w:eastAsia="Dotum" w:hAnsi="Gill Sans MT" w:cs="Arial"/>
        <w:color w:val="006600"/>
        <w:sz w:val="24"/>
        <w:szCs w:val="24"/>
      </w:rPr>
      <w:t>Nottingham Roman Catholic</w:t>
    </w:r>
  </w:p>
  <w:p w14:paraId="04B00240" w14:textId="77777777" w:rsidR="00DF2BB8" w:rsidRPr="009C50EB" w:rsidRDefault="009C50EB" w:rsidP="009C50EB">
    <w:pPr>
      <w:jc w:val="right"/>
      <w:rPr>
        <w:rFonts w:ascii="Calibri" w:eastAsia="Dotum" w:hAnsi="Calibri" w:cs="Arial"/>
        <w:b/>
        <w:color w:val="006600"/>
      </w:rPr>
    </w:pPr>
    <w:r w:rsidRPr="009C50EB">
      <w:rPr>
        <w:rFonts w:ascii="Gill Sans MT" w:eastAsia="Dotum" w:hAnsi="Gill Sans MT" w:cs="Arial"/>
        <w:b/>
        <w:color w:val="006600"/>
        <w:sz w:val="28"/>
        <w:szCs w:val="28"/>
      </w:rPr>
      <w:t>Diocesan Education Service</w:t>
    </w:r>
  </w:p>
  <w:p w14:paraId="6F52FA88" w14:textId="77777777" w:rsidR="00DF2BB8" w:rsidRDefault="00DF2BB8" w:rsidP="00645DA3">
    <w:pPr>
      <w:jc w:val="right"/>
      <w:rPr>
        <w:rFonts w:ascii="Trebuchet MS" w:eastAsia="Dotum" w:hAnsi="Trebuchet MS" w:cs="Arial"/>
        <w:b/>
        <w:color w:val="006600"/>
      </w:rPr>
    </w:pPr>
  </w:p>
  <w:p w14:paraId="5D6236D4" w14:textId="77777777" w:rsidR="00645DA3" w:rsidRDefault="00645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1935" w14:textId="77777777" w:rsidR="008C5F58" w:rsidRPr="00BD15FA" w:rsidRDefault="00DC3BDF" w:rsidP="008C5F58">
    <w:pPr>
      <w:jc w:val="right"/>
      <w:rPr>
        <w:rFonts w:ascii="Gill Sans MT" w:eastAsia="Dotum" w:hAnsi="Gill Sans MT" w:cs="Arial"/>
        <w:color w:val="006600"/>
        <w:sz w:val="24"/>
        <w:szCs w:val="24"/>
      </w:rPr>
    </w:pPr>
    <w:r w:rsidRPr="00BD15FA">
      <w:rPr>
        <w:noProof/>
        <w:sz w:val="24"/>
        <w:szCs w:val="24"/>
        <w:lang w:eastAsia="en-GB"/>
      </w:rPr>
      <w:drawing>
        <wp:anchor distT="0" distB="0" distL="114300" distR="114300" simplePos="0" relativeHeight="251656192" behindDoc="0" locked="0" layoutInCell="1" allowOverlap="1" wp14:anchorId="3277877B" wp14:editId="2E955B3E">
          <wp:simplePos x="0" y="0"/>
          <wp:positionH relativeFrom="column">
            <wp:posOffset>175260</wp:posOffset>
          </wp:positionH>
          <wp:positionV relativeFrom="paragraph">
            <wp:posOffset>-190500</wp:posOffset>
          </wp:positionV>
          <wp:extent cx="703125" cy="685800"/>
          <wp:effectExtent l="0" t="0" r="1905" b="0"/>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125" cy="685800"/>
                  </a:xfrm>
                  <a:prstGeom prst="rect">
                    <a:avLst/>
                  </a:prstGeom>
                  <a:noFill/>
                </pic:spPr>
              </pic:pic>
            </a:graphicData>
          </a:graphic>
          <wp14:sizeRelH relativeFrom="page">
            <wp14:pctWidth>0</wp14:pctWidth>
          </wp14:sizeRelH>
          <wp14:sizeRelV relativeFrom="page">
            <wp14:pctHeight>0</wp14:pctHeight>
          </wp14:sizeRelV>
        </wp:anchor>
      </w:drawing>
    </w:r>
    <w:r w:rsidR="008C5F58" w:rsidRPr="00BD15FA">
      <w:rPr>
        <w:rFonts w:ascii="Trebuchet MS" w:eastAsia="Dotum" w:hAnsi="Trebuchet MS" w:cs="Arial"/>
        <w:color w:val="006600"/>
        <w:sz w:val="24"/>
        <w:szCs w:val="24"/>
      </w:rPr>
      <w:t xml:space="preserve"> </w:t>
    </w:r>
    <w:r w:rsidR="008C5F58" w:rsidRPr="00BD15FA">
      <w:rPr>
        <w:rFonts w:ascii="Gill Sans MT" w:eastAsia="Dotum" w:hAnsi="Gill Sans MT" w:cs="Arial"/>
        <w:color w:val="006600"/>
        <w:sz w:val="24"/>
        <w:szCs w:val="24"/>
      </w:rPr>
      <w:t>Nottingham Roman Catholic</w:t>
    </w:r>
  </w:p>
  <w:p w14:paraId="074ECCC4" w14:textId="77777777" w:rsidR="00D169E5" w:rsidRPr="00BD15FA" w:rsidRDefault="008C5F58" w:rsidP="00BD15FA">
    <w:pPr>
      <w:pStyle w:val="Heading3"/>
      <w:jc w:val="right"/>
      <w:rPr>
        <w:rFonts w:ascii="Gill Sans MT" w:eastAsia="Dotum" w:hAnsi="Gill Sans MT" w:cs="Arial"/>
        <w:i w:val="0"/>
        <w:color w:val="006600"/>
        <w:sz w:val="28"/>
        <w:szCs w:val="28"/>
      </w:rPr>
    </w:pPr>
    <w:r w:rsidRPr="00BD15FA">
      <w:rPr>
        <w:rFonts w:ascii="Gill Sans MT" w:eastAsia="Dotum" w:hAnsi="Gill Sans MT" w:cs="Arial"/>
        <w:i w:val="0"/>
        <w:color w:val="006600"/>
        <w:sz w:val="28"/>
        <w:szCs w:val="28"/>
      </w:rPr>
      <w:t>Diocesan Education Service</w:t>
    </w:r>
    <w:r w:rsidR="00D169E5">
      <w:rPr>
        <w:rFonts w:ascii="Calibri" w:eastAsia="Dotum" w:hAnsi="Calibri" w:cs="Arial"/>
        <w:color w:val="006600"/>
        <w:sz w:val="24"/>
        <w:szCs w:val="24"/>
      </w:rPr>
      <w:t xml:space="preserve">                                   </w:t>
    </w:r>
  </w:p>
  <w:p w14:paraId="75122BC1" w14:textId="77777777" w:rsidR="008C5F58" w:rsidRDefault="008C5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483"/>
    <w:multiLevelType w:val="hybridMultilevel"/>
    <w:tmpl w:val="F2B4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50AE8"/>
    <w:multiLevelType w:val="hybridMultilevel"/>
    <w:tmpl w:val="0E66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3759E0"/>
    <w:multiLevelType w:val="singleLevel"/>
    <w:tmpl w:val="70422A44"/>
    <w:lvl w:ilvl="0">
      <w:start w:val="1"/>
      <w:numFmt w:val="decimal"/>
      <w:lvlText w:val="%1."/>
      <w:lvlJc w:val="left"/>
      <w:pPr>
        <w:tabs>
          <w:tab w:val="num" w:pos="720"/>
        </w:tabs>
        <w:ind w:left="720" w:hanging="720"/>
      </w:pPr>
      <w:rPr>
        <w:rFonts w:hint="default"/>
      </w:rPr>
    </w:lvl>
  </w:abstractNum>
  <w:abstractNum w:abstractNumId="3" w15:restartNumberingAfterBreak="0">
    <w:nsid w:val="6BD234B1"/>
    <w:multiLevelType w:val="singleLevel"/>
    <w:tmpl w:val="5A2808B2"/>
    <w:lvl w:ilvl="0">
      <w:start w:val="1"/>
      <w:numFmt w:val="lowerLetter"/>
      <w:lvlText w:val="(%1)"/>
      <w:lvlJc w:val="left"/>
      <w:pPr>
        <w:tabs>
          <w:tab w:val="num" w:pos="1440"/>
        </w:tabs>
        <w:ind w:left="1440" w:hanging="720"/>
      </w:pPr>
      <w:rPr>
        <w:rFonts w:hint="default"/>
      </w:rPr>
    </w:lvl>
  </w:abstractNum>
  <w:abstractNum w:abstractNumId="4" w15:restartNumberingAfterBreak="0">
    <w:nsid w:val="77D9120A"/>
    <w:multiLevelType w:val="hybridMultilevel"/>
    <w:tmpl w:val="06568A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29"/>
    <w:rsid w:val="00002DE0"/>
    <w:rsid w:val="00005C4D"/>
    <w:rsid w:val="00017026"/>
    <w:rsid w:val="00041BEE"/>
    <w:rsid w:val="000651BC"/>
    <w:rsid w:val="00085758"/>
    <w:rsid w:val="0009438F"/>
    <w:rsid w:val="000B308C"/>
    <w:rsid w:val="000B50D0"/>
    <w:rsid w:val="000D02CD"/>
    <w:rsid w:val="000D1D2A"/>
    <w:rsid w:val="000D6DB5"/>
    <w:rsid w:val="000F109E"/>
    <w:rsid w:val="000F2055"/>
    <w:rsid w:val="00125493"/>
    <w:rsid w:val="0014510A"/>
    <w:rsid w:val="001505FB"/>
    <w:rsid w:val="001553C6"/>
    <w:rsid w:val="001603C2"/>
    <w:rsid w:val="00172FA5"/>
    <w:rsid w:val="00184438"/>
    <w:rsid w:val="001A752D"/>
    <w:rsid w:val="001B4248"/>
    <w:rsid w:val="001E5CE9"/>
    <w:rsid w:val="001E63FD"/>
    <w:rsid w:val="002010B3"/>
    <w:rsid w:val="00202F8C"/>
    <w:rsid w:val="00213DF5"/>
    <w:rsid w:val="002250EB"/>
    <w:rsid w:val="00225F7E"/>
    <w:rsid w:val="002678A1"/>
    <w:rsid w:val="0028465F"/>
    <w:rsid w:val="00290F3A"/>
    <w:rsid w:val="00297C3A"/>
    <w:rsid w:val="002F1996"/>
    <w:rsid w:val="0031220A"/>
    <w:rsid w:val="00320B23"/>
    <w:rsid w:val="00324756"/>
    <w:rsid w:val="00336184"/>
    <w:rsid w:val="00370214"/>
    <w:rsid w:val="00370894"/>
    <w:rsid w:val="0038089A"/>
    <w:rsid w:val="00393444"/>
    <w:rsid w:val="003B6E71"/>
    <w:rsid w:val="003E2210"/>
    <w:rsid w:val="003F0507"/>
    <w:rsid w:val="003F3166"/>
    <w:rsid w:val="003F5D44"/>
    <w:rsid w:val="003F7F79"/>
    <w:rsid w:val="0044593F"/>
    <w:rsid w:val="00445D29"/>
    <w:rsid w:val="00447DA6"/>
    <w:rsid w:val="00466182"/>
    <w:rsid w:val="00481EF7"/>
    <w:rsid w:val="00492195"/>
    <w:rsid w:val="004D3734"/>
    <w:rsid w:val="00512C64"/>
    <w:rsid w:val="0053277C"/>
    <w:rsid w:val="00572300"/>
    <w:rsid w:val="005B6567"/>
    <w:rsid w:val="005D6F00"/>
    <w:rsid w:val="005E3C96"/>
    <w:rsid w:val="00607A52"/>
    <w:rsid w:val="00645DA3"/>
    <w:rsid w:val="00671202"/>
    <w:rsid w:val="006C19DD"/>
    <w:rsid w:val="006F3FE4"/>
    <w:rsid w:val="006F6773"/>
    <w:rsid w:val="00723BAD"/>
    <w:rsid w:val="007301F3"/>
    <w:rsid w:val="00734673"/>
    <w:rsid w:val="007722EB"/>
    <w:rsid w:val="007817A5"/>
    <w:rsid w:val="00787FD2"/>
    <w:rsid w:val="007A2B73"/>
    <w:rsid w:val="007A5B74"/>
    <w:rsid w:val="007B63C6"/>
    <w:rsid w:val="007C558D"/>
    <w:rsid w:val="007F2E4E"/>
    <w:rsid w:val="00820D68"/>
    <w:rsid w:val="00872273"/>
    <w:rsid w:val="008C5F58"/>
    <w:rsid w:val="008D3093"/>
    <w:rsid w:val="008D4577"/>
    <w:rsid w:val="0090280B"/>
    <w:rsid w:val="00930006"/>
    <w:rsid w:val="00937A3B"/>
    <w:rsid w:val="009426B4"/>
    <w:rsid w:val="009705D2"/>
    <w:rsid w:val="00986C2F"/>
    <w:rsid w:val="009C50EB"/>
    <w:rsid w:val="009D0AF2"/>
    <w:rsid w:val="009D7724"/>
    <w:rsid w:val="009F097B"/>
    <w:rsid w:val="00A21FAE"/>
    <w:rsid w:val="00A32706"/>
    <w:rsid w:val="00A37879"/>
    <w:rsid w:val="00A40022"/>
    <w:rsid w:val="00A47683"/>
    <w:rsid w:val="00A5600C"/>
    <w:rsid w:val="00A623F3"/>
    <w:rsid w:val="00A7459A"/>
    <w:rsid w:val="00AA7CD8"/>
    <w:rsid w:val="00AB3F2C"/>
    <w:rsid w:val="00AC68EC"/>
    <w:rsid w:val="00AD5045"/>
    <w:rsid w:val="00AD530C"/>
    <w:rsid w:val="00AF5BEC"/>
    <w:rsid w:val="00AF7254"/>
    <w:rsid w:val="00B02265"/>
    <w:rsid w:val="00B268FC"/>
    <w:rsid w:val="00B430AE"/>
    <w:rsid w:val="00B60FBE"/>
    <w:rsid w:val="00B96757"/>
    <w:rsid w:val="00BA4457"/>
    <w:rsid w:val="00BB117D"/>
    <w:rsid w:val="00BC420F"/>
    <w:rsid w:val="00BD15FA"/>
    <w:rsid w:val="00BF509C"/>
    <w:rsid w:val="00C03B70"/>
    <w:rsid w:val="00C124C6"/>
    <w:rsid w:val="00C164AF"/>
    <w:rsid w:val="00C3257C"/>
    <w:rsid w:val="00C5299D"/>
    <w:rsid w:val="00C6627B"/>
    <w:rsid w:val="00C7190B"/>
    <w:rsid w:val="00C856D3"/>
    <w:rsid w:val="00C9586C"/>
    <w:rsid w:val="00CD1335"/>
    <w:rsid w:val="00CE4785"/>
    <w:rsid w:val="00D160C8"/>
    <w:rsid w:val="00D169E5"/>
    <w:rsid w:val="00D27BFB"/>
    <w:rsid w:val="00D618B8"/>
    <w:rsid w:val="00D66F29"/>
    <w:rsid w:val="00D6704C"/>
    <w:rsid w:val="00D94096"/>
    <w:rsid w:val="00D95A00"/>
    <w:rsid w:val="00DA2E79"/>
    <w:rsid w:val="00DA36F0"/>
    <w:rsid w:val="00DA3957"/>
    <w:rsid w:val="00DA7C99"/>
    <w:rsid w:val="00DB5C0F"/>
    <w:rsid w:val="00DB7C5F"/>
    <w:rsid w:val="00DC2CD9"/>
    <w:rsid w:val="00DC3BDF"/>
    <w:rsid w:val="00DD0BA5"/>
    <w:rsid w:val="00DD1FFB"/>
    <w:rsid w:val="00DE031A"/>
    <w:rsid w:val="00DF1624"/>
    <w:rsid w:val="00DF2BB8"/>
    <w:rsid w:val="00E10010"/>
    <w:rsid w:val="00E13E4A"/>
    <w:rsid w:val="00E306B5"/>
    <w:rsid w:val="00E4187C"/>
    <w:rsid w:val="00E45F87"/>
    <w:rsid w:val="00E460F2"/>
    <w:rsid w:val="00E567DD"/>
    <w:rsid w:val="00E60D3F"/>
    <w:rsid w:val="00E97637"/>
    <w:rsid w:val="00EA0647"/>
    <w:rsid w:val="00EC1AEE"/>
    <w:rsid w:val="00EE61F3"/>
    <w:rsid w:val="00EF5D6D"/>
    <w:rsid w:val="00F02FF1"/>
    <w:rsid w:val="00F134FB"/>
    <w:rsid w:val="00F2573C"/>
    <w:rsid w:val="00F33763"/>
    <w:rsid w:val="00F41A22"/>
    <w:rsid w:val="00F41D56"/>
    <w:rsid w:val="00F4452A"/>
    <w:rsid w:val="00F66445"/>
    <w:rsid w:val="00F76917"/>
    <w:rsid w:val="00FB4B62"/>
    <w:rsid w:val="00FC726C"/>
    <w:rsid w:val="00FE5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4F102E"/>
  <w15:docId w15:val="{D9C301C2-FEF8-4095-B9E1-96142411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BDF"/>
    <w:pPr>
      <w:ind w:left="567" w:right="567"/>
    </w:pPr>
    <w:rPr>
      <w:lang w:eastAsia="en-US"/>
    </w:rPr>
  </w:style>
  <w:style w:type="paragraph" w:styleId="Heading1">
    <w:name w:val="heading 1"/>
    <w:basedOn w:val="Normal"/>
    <w:next w:val="Normal"/>
    <w:qFormat/>
    <w:pPr>
      <w:keepNext/>
      <w:jc w:val="center"/>
      <w:outlineLvl w:val="0"/>
    </w:pPr>
    <w:rPr>
      <w:rFonts w:ascii="Broadway" w:hAnsi="Broadway"/>
      <w:b/>
      <w:sz w:val="32"/>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link w:val="Heading3Char"/>
    <w:qFormat/>
    <w:pPr>
      <w:keepNext/>
      <w:jc w:val="center"/>
      <w:outlineLvl w:val="2"/>
    </w:pPr>
    <w:rPr>
      <w:rFonts w:ascii="Tahoma" w:hAnsi="Tahoma"/>
      <w:b/>
      <w:i/>
    </w:rPr>
  </w:style>
  <w:style w:type="paragraph" w:styleId="Heading4">
    <w:name w:val="heading 4"/>
    <w:basedOn w:val="Normal"/>
    <w:next w:val="Normal"/>
    <w:qFormat/>
    <w:pPr>
      <w:keepNext/>
      <w:outlineLvl w:val="3"/>
    </w:pPr>
    <w:rPr>
      <w:rFonts w:ascii="Tahoma" w:hAnsi="Tahoma"/>
      <w:b/>
    </w:rPr>
  </w:style>
  <w:style w:type="paragraph" w:styleId="Heading5">
    <w:name w:val="heading 5"/>
    <w:basedOn w:val="Normal"/>
    <w:next w:val="Normal"/>
    <w:qFormat/>
    <w:pPr>
      <w:keepNext/>
      <w:outlineLvl w:val="4"/>
    </w:pPr>
    <w:rPr>
      <w:rFonts w:ascii="Arial Black" w:hAnsi="Arial Black"/>
      <w:b/>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38089A"/>
    <w:rPr>
      <w:rFonts w:ascii="Tahoma" w:hAnsi="Tahoma" w:cs="Tahoma"/>
      <w:sz w:val="16"/>
      <w:szCs w:val="16"/>
    </w:rPr>
  </w:style>
  <w:style w:type="character" w:customStyle="1" w:styleId="FooterChar">
    <w:name w:val="Footer Char"/>
    <w:link w:val="Footer"/>
    <w:uiPriority w:val="99"/>
    <w:rsid w:val="00FE5C8D"/>
    <w:rPr>
      <w:lang w:eastAsia="en-US"/>
    </w:rPr>
  </w:style>
  <w:style w:type="paragraph" w:styleId="ListParagraph">
    <w:name w:val="List Paragraph"/>
    <w:basedOn w:val="Normal"/>
    <w:uiPriority w:val="34"/>
    <w:qFormat/>
    <w:rsid w:val="007A5B74"/>
    <w:pPr>
      <w:ind w:left="720"/>
      <w:contextualSpacing/>
    </w:pPr>
  </w:style>
  <w:style w:type="table" w:styleId="TableGrid">
    <w:name w:val="Table Grid"/>
    <w:basedOn w:val="TableNormal"/>
    <w:uiPriority w:val="59"/>
    <w:rsid w:val="00005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C5F58"/>
    <w:rPr>
      <w:rFonts w:ascii="Tahoma" w:hAnsi="Tahoma"/>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6277">
      <w:bodyDiv w:val="1"/>
      <w:marLeft w:val="0"/>
      <w:marRight w:val="0"/>
      <w:marTop w:val="0"/>
      <w:marBottom w:val="0"/>
      <w:divBdr>
        <w:top w:val="none" w:sz="0" w:space="0" w:color="auto"/>
        <w:left w:val="none" w:sz="0" w:space="0" w:color="auto"/>
        <w:bottom w:val="none" w:sz="0" w:space="0" w:color="auto"/>
        <w:right w:val="none" w:sz="0" w:space="0" w:color="auto"/>
      </w:divBdr>
    </w:div>
    <w:div w:id="1277834264">
      <w:bodyDiv w:val="1"/>
      <w:marLeft w:val="0"/>
      <w:marRight w:val="0"/>
      <w:marTop w:val="0"/>
      <w:marBottom w:val="0"/>
      <w:divBdr>
        <w:top w:val="none" w:sz="0" w:space="0" w:color="auto"/>
        <w:left w:val="none" w:sz="0" w:space="0" w:color="auto"/>
        <w:bottom w:val="none" w:sz="0" w:space="0" w:color="auto"/>
        <w:right w:val="none" w:sz="0" w:space="0" w:color="auto"/>
      </w:divBdr>
    </w:div>
    <w:div w:id="214612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rbyshire.gov.uk/education/schools/school-places/apply-for-a-school-place.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transport@derbyshire.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tjosephscatholicprimaryvoluntaryacademy.co.uk/wp-content/uploads/sites/20/2023/02/Our-Lady-of-Lourdes-CMAT-Primary-Admissions-Policy-2024-25.pdf" TargetMode="External"/><Relationship Id="rId4" Type="http://schemas.openxmlformats.org/officeDocument/2006/relationships/settings" Target="settings.xml"/><Relationship Id="rId9" Type="http://schemas.openxmlformats.org/officeDocument/2006/relationships/hyperlink" Target="https://www.stjosephscatholicprimaryvoluntaryacademy.co.uk/wp-content/uploads/sites/20/2022/10/Supplementary-Information-Form_Our-Lady-of-Lourdes-CMAT.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Giorgio\Documents\Section%2048%20Inspection\Letter%20to%20Heads%20-%20June%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6A68-77EE-4A4B-91CD-4BE09BD2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to Heads - June 2014.dotx</Template>
  <TotalTime>1</TotalTime>
  <Pages>1</Pages>
  <Words>278</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Diocese of Nottingham</vt:lpstr>
    </vt:vector>
  </TitlesOfParts>
  <Company>NRCDT</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Nottingham</dc:title>
  <dc:creator>Peter Giorgio</dc:creator>
  <cp:lastModifiedBy>Office1</cp:lastModifiedBy>
  <cp:revision>2</cp:revision>
  <cp:lastPrinted>2022-06-27T09:03:00Z</cp:lastPrinted>
  <dcterms:created xsi:type="dcterms:W3CDTF">2023-07-19T10:23:00Z</dcterms:created>
  <dcterms:modified xsi:type="dcterms:W3CDTF">2023-07-19T10:23:00Z</dcterms:modified>
</cp:coreProperties>
</file>