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27972115"/>
        <w:docPartObj>
          <w:docPartGallery w:val="Cover Pages"/>
          <w:docPartUnique/>
        </w:docPartObj>
      </w:sdtPr>
      <w:sdtEndPr>
        <w:rPr>
          <w:rFonts w:ascii="Comic Sans MS" w:hAnsi="Comic Sans MS"/>
          <w:b/>
          <w:sz w:val="24"/>
          <w:szCs w:val="24"/>
        </w:rPr>
      </w:sdtEndPr>
      <w:sdtContent>
        <w:p w:rsidR="00DC0167" w:rsidRDefault="002A76B9" w:rsidP="00DC0167">
          <w:r>
            <w:rPr>
              <w:noProof/>
              <w:lang w:eastAsia="en-GB"/>
            </w:rPr>
            <mc:AlternateContent>
              <mc:Choice Requires="wps">
                <w:drawing>
                  <wp:anchor distT="0" distB="0" distL="114300" distR="114300" simplePos="0" relativeHeight="251659264" behindDoc="0" locked="0" layoutInCell="1" allowOverlap="1" wp14:anchorId="16B71435" wp14:editId="088EF46C">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1E2380" w:rsidRPr="00BC3212" w:rsidRDefault="001E2380" w:rsidP="002A76B9">
                                    <w:pPr>
                                      <w:pStyle w:val="Title"/>
                                      <w:pBdr>
                                        <w:bottom w:val="none" w:sz="0" w:space="0" w:color="auto"/>
                                      </w:pBdr>
                                      <w:rPr>
                                        <w:rFonts w:ascii="Comic Sans MS" w:hAnsi="Comic Sans MS"/>
                                        <w:caps/>
                                        <w:color w:val="FFFFFF" w:themeColor="background1"/>
                                        <w:sz w:val="72"/>
                                        <w:szCs w:val="72"/>
                                      </w:rPr>
                                    </w:pPr>
                                    <w:r>
                                      <w:rPr>
                                        <w:rFonts w:ascii="Comic Sans MS" w:hAnsi="Comic Sans MS"/>
                                        <w:caps/>
                                        <w:color w:val="FFFFFF" w:themeColor="background1"/>
                                        <w:sz w:val="72"/>
                                        <w:szCs w:val="72"/>
                                      </w:rPr>
                                      <w:t>EARLY READING</w:t>
                                    </w:r>
                                    <w:r w:rsidRPr="00BC3212">
                                      <w:rPr>
                                        <w:rFonts w:ascii="Comic Sans MS" w:hAnsi="Comic Sans MS"/>
                                        <w:caps/>
                                        <w:color w:val="FFFFFF" w:themeColor="background1"/>
                                        <w:sz w:val="72"/>
                                        <w:szCs w:val="72"/>
                                      </w:rPr>
                                      <w:t xml:space="preserve"> Policy</w:t>
                                    </w:r>
                                  </w:p>
                                </w:sdtContent>
                              </w:sdt>
                              <w:p w:rsidR="001E2380" w:rsidRDefault="001E2380">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1E2380" w:rsidRDefault="001E2380">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6B71435"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1E2380" w:rsidRPr="00BC3212" w:rsidRDefault="001E2380" w:rsidP="002A76B9">
                              <w:pPr>
                                <w:pStyle w:val="Title"/>
                                <w:pBdr>
                                  <w:bottom w:val="none" w:sz="0" w:space="0" w:color="auto"/>
                                </w:pBdr>
                                <w:rPr>
                                  <w:rFonts w:ascii="Comic Sans MS" w:hAnsi="Comic Sans MS"/>
                                  <w:caps/>
                                  <w:color w:val="FFFFFF" w:themeColor="background1"/>
                                  <w:sz w:val="72"/>
                                  <w:szCs w:val="72"/>
                                </w:rPr>
                              </w:pPr>
                              <w:r>
                                <w:rPr>
                                  <w:rFonts w:ascii="Comic Sans MS" w:hAnsi="Comic Sans MS"/>
                                  <w:caps/>
                                  <w:color w:val="FFFFFF" w:themeColor="background1"/>
                                  <w:sz w:val="72"/>
                                  <w:szCs w:val="72"/>
                                </w:rPr>
                                <w:t>EARLY READING</w:t>
                              </w:r>
                              <w:r w:rsidRPr="00BC3212">
                                <w:rPr>
                                  <w:rFonts w:ascii="Comic Sans MS" w:hAnsi="Comic Sans MS"/>
                                  <w:caps/>
                                  <w:color w:val="FFFFFF" w:themeColor="background1"/>
                                  <w:sz w:val="72"/>
                                  <w:szCs w:val="72"/>
                                </w:rPr>
                                <w:t xml:space="preserve"> Policy</w:t>
                              </w:r>
                            </w:p>
                          </w:sdtContent>
                        </w:sdt>
                        <w:p w:rsidR="001E2380" w:rsidRDefault="001E2380">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1E2380" w:rsidRDefault="001E2380">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6F438B6E" wp14:editId="0D48DDA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36"/>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1E2380" w:rsidRDefault="001E2380">
                                    <w:pPr>
                                      <w:pStyle w:val="Subtitle"/>
                                      <w:rPr>
                                        <w:color w:val="FFFFFF" w:themeColor="background1"/>
                                      </w:rPr>
                                    </w:pPr>
                                    <w:r w:rsidRPr="002A76B9">
                                      <w:rPr>
                                        <w:rFonts w:ascii="Comic Sans MS" w:hAnsi="Comic Sans MS"/>
                                        <w:color w:val="FFFFFF" w:themeColor="background1"/>
                                        <w:sz w:val="36"/>
                                      </w:rPr>
                                      <w:t>St. Joseph’s Catholic Primary School</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F438B6E"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36"/>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1E2380" w:rsidRDefault="001E2380">
                              <w:pPr>
                                <w:pStyle w:val="Subtitle"/>
                                <w:rPr>
                                  <w:color w:val="FFFFFF" w:themeColor="background1"/>
                                </w:rPr>
                              </w:pPr>
                              <w:r w:rsidRPr="002A76B9">
                                <w:rPr>
                                  <w:rFonts w:ascii="Comic Sans MS" w:hAnsi="Comic Sans MS"/>
                                  <w:color w:val="FFFFFF" w:themeColor="background1"/>
                                  <w:sz w:val="36"/>
                                </w:rPr>
                                <w:t>St. Joseph’s Catholic Primary School</w:t>
                              </w:r>
                            </w:p>
                          </w:sdtContent>
                        </w:sdt>
                      </w:txbxContent>
                    </v:textbox>
                    <w10:wrap anchorx="page" anchory="page"/>
                  </v:rect>
                </w:pict>
              </mc:Fallback>
            </mc:AlternateContent>
          </w:r>
        </w:p>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DC0167" w:rsidRDefault="00DC0167" w:rsidP="00DC0167"/>
        <w:p w:rsidR="00CD7A2F" w:rsidRDefault="00CD7A2F" w:rsidP="00DC0167"/>
        <w:p w:rsidR="000F2DF8" w:rsidRDefault="005676F0" w:rsidP="00DC0167">
          <w:pPr>
            <w:rPr>
              <w:rFonts w:ascii="Comic Sans MS" w:hAnsi="Comic Sans MS"/>
              <w:b/>
              <w:sz w:val="24"/>
              <w:szCs w:val="24"/>
            </w:rPr>
          </w:pPr>
        </w:p>
      </w:sdtContent>
    </w:sdt>
    <w:p w:rsidR="00F9306C" w:rsidRPr="003B6E65" w:rsidRDefault="00F9306C" w:rsidP="00F9306C">
      <w:pPr>
        <w:jc w:val="center"/>
        <w:rPr>
          <w:rFonts w:ascii="Comic Sans MS" w:hAnsi="Comic Sans MS"/>
          <w:sz w:val="28"/>
        </w:rPr>
      </w:pPr>
      <w:r w:rsidRPr="003B6E65">
        <w:rPr>
          <w:rFonts w:ascii="Comic Sans MS" w:hAnsi="Comic Sans MS"/>
          <w:sz w:val="28"/>
        </w:rPr>
        <w:lastRenderedPageBreak/>
        <w:t>St. Joseph’s Catholic primary School</w:t>
      </w:r>
    </w:p>
    <w:p w:rsidR="00F9306C" w:rsidRDefault="00F9306C" w:rsidP="00F9306C">
      <w:pPr>
        <w:spacing w:after="0" w:line="240" w:lineRule="auto"/>
        <w:jc w:val="center"/>
        <w:rPr>
          <w:rFonts w:ascii="Comic Sans MS" w:hAnsi="Comic Sans MS"/>
          <w:b/>
          <w:sz w:val="28"/>
        </w:rPr>
      </w:pPr>
      <w:r>
        <w:rPr>
          <w:rFonts w:ascii="Comic Sans MS" w:hAnsi="Comic Sans MS"/>
          <w:b/>
          <w:sz w:val="28"/>
        </w:rPr>
        <w:t>Early Reading Policy</w:t>
      </w:r>
    </w:p>
    <w:p w:rsidR="00F9306C" w:rsidRDefault="00F9306C" w:rsidP="00F9306C">
      <w:pPr>
        <w:spacing w:after="0" w:line="240" w:lineRule="auto"/>
        <w:jc w:val="center"/>
        <w:rPr>
          <w:rFonts w:ascii="Monotype Corsiva" w:hAnsi="Monotype Corsiva"/>
          <w:b/>
          <w:sz w:val="32"/>
        </w:rPr>
      </w:pPr>
    </w:p>
    <w:p w:rsidR="00943D3D" w:rsidRDefault="00943D3D" w:rsidP="00943D3D">
      <w:pPr>
        <w:spacing w:after="0" w:line="240" w:lineRule="auto"/>
        <w:jc w:val="center"/>
        <w:rPr>
          <w:rFonts w:ascii="Monotype Corsiva" w:hAnsi="Monotype Corsiva"/>
          <w:b/>
          <w:sz w:val="32"/>
        </w:rPr>
      </w:pPr>
      <w:r>
        <w:rPr>
          <w:rFonts w:ascii="Monotype Corsiva" w:hAnsi="Monotype Corsiva"/>
          <w:b/>
          <w:sz w:val="32"/>
        </w:rPr>
        <w:t>“Trusting in God, Creating tomorrow, helping today.”</w:t>
      </w:r>
    </w:p>
    <w:p w:rsidR="00943D3D" w:rsidRDefault="00943D3D" w:rsidP="00943D3D">
      <w:pPr>
        <w:spacing w:after="0" w:line="240" w:lineRule="auto"/>
        <w:jc w:val="center"/>
        <w:rPr>
          <w:rFonts w:ascii="Comic Sans MS" w:hAnsi="Comic Sans MS"/>
          <w:b/>
          <w:sz w:val="24"/>
          <w:u w:val="single"/>
        </w:rPr>
      </w:pPr>
    </w:p>
    <w:p w:rsidR="00DC0167" w:rsidRPr="00555D91" w:rsidRDefault="00F9306C" w:rsidP="000F2DF8">
      <w:pPr>
        <w:spacing w:after="0" w:line="240" w:lineRule="auto"/>
        <w:rPr>
          <w:rFonts w:ascii="Comic Sans MS" w:hAnsi="Comic Sans MS"/>
          <w:b/>
          <w:sz w:val="28"/>
        </w:rPr>
      </w:pPr>
      <w:r w:rsidRPr="00AC7F71">
        <w:rPr>
          <w:rFonts w:ascii="Comic Sans MS" w:hAnsi="Comic Sans MS"/>
          <w:b/>
          <w:sz w:val="24"/>
          <w:szCs w:val="24"/>
          <w:u w:val="single"/>
        </w:rPr>
        <w:t>Intent</w:t>
      </w:r>
    </w:p>
    <w:p w:rsidR="000F2DF8" w:rsidRPr="000F2DF8" w:rsidRDefault="000F2DF8" w:rsidP="000F2DF8">
      <w:pPr>
        <w:spacing w:after="0" w:line="240" w:lineRule="auto"/>
      </w:pPr>
    </w:p>
    <w:p w:rsidR="00B26D2B" w:rsidRPr="00F9306C" w:rsidRDefault="00B26D2B" w:rsidP="00B26D2B">
      <w:pPr>
        <w:rPr>
          <w:rFonts w:ascii="Comic Sans MS" w:hAnsi="Comic Sans MS"/>
          <w:sz w:val="24"/>
          <w:szCs w:val="24"/>
        </w:rPr>
      </w:pPr>
      <w:r w:rsidRPr="00F9306C">
        <w:rPr>
          <w:rFonts w:ascii="Comic Sans MS" w:hAnsi="Comic Sans MS"/>
          <w:sz w:val="24"/>
          <w:szCs w:val="24"/>
        </w:rPr>
        <w:t>As a Catholic Academy, religious education and faith development are at the heart of our school curriculum developing the Catholicism and spirituality of our pupils.</w:t>
      </w:r>
    </w:p>
    <w:p w:rsidR="000F2DF8" w:rsidRPr="00F9306C" w:rsidRDefault="000F2DF8" w:rsidP="000F2DF8">
      <w:pPr>
        <w:spacing w:after="0" w:line="240" w:lineRule="auto"/>
        <w:rPr>
          <w:rFonts w:ascii="Comic Sans MS" w:hAnsi="Comic Sans MS"/>
          <w:sz w:val="24"/>
          <w:szCs w:val="24"/>
        </w:rPr>
      </w:pPr>
      <w:r w:rsidRPr="00F9306C">
        <w:rPr>
          <w:rFonts w:ascii="Comic Sans MS" w:hAnsi="Comic Sans MS"/>
          <w:sz w:val="24"/>
          <w:szCs w:val="24"/>
        </w:rPr>
        <w:t xml:space="preserve">This policy has been developed in order to ensure that the teaching of </w:t>
      </w:r>
      <w:r w:rsidR="001E2380" w:rsidRPr="00F9306C">
        <w:rPr>
          <w:rFonts w:ascii="Comic Sans MS" w:hAnsi="Comic Sans MS"/>
          <w:sz w:val="24"/>
          <w:szCs w:val="24"/>
        </w:rPr>
        <w:t>Early Reading</w:t>
      </w:r>
      <w:r w:rsidRPr="00F9306C">
        <w:rPr>
          <w:rFonts w:ascii="Comic Sans MS" w:hAnsi="Comic Sans MS"/>
          <w:sz w:val="24"/>
          <w:szCs w:val="24"/>
        </w:rPr>
        <w:t xml:space="preserve"> contributes to the fulfilment of </w:t>
      </w:r>
      <w:r w:rsidR="00D949EC" w:rsidRPr="00F9306C">
        <w:rPr>
          <w:rFonts w:ascii="Comic Sans MS" w:hAnsi="Comic Sans MS"/>
          <w:sz w:val="24"/>
          <w:szCs w:val="24"/>
        </w:rPr>
        <w:t>the school’s mission statement:</w:t>
      </w:r>
    </w:p>
    <w:p w:rsidR="000F2DF8" w:rsidRPr="00F9306C" w:rsidRDefault="000F2DF8" w:rsidP="000F2DF8">
      <w:pPr>
        <w:spacing w:after="0" w:line="240" w:lineRule="auto"/>
        <w:rPr>
          <w:rFonts w:ascii="Comic Sans MS" w:hAnsi="Comic Sans MS"/>
          <w:sz w:val="24"/>
          <w:szCs w:val="24"/>
        </w:rPr>
      </w:pPr>
    </w:p>
    <w:p w:rsidR="00DC0167" w:rsidRPr="00F9306C" w:rsidRDefault="00DC0167" w:rsidP="000F2DF8">
      <w:pPr>
        <w:spacing w:after="0" w:line="240" w:lineRule="auto"/>
        <w:rPr>
          <w:rFonts w:ascii="Comic Sans MS" w:hAnsi="Comic Sans MS"/>
          <w:i/>
          <w:sz w:val="24"/>
          <w:szCs w:val="24"/>
        </w:rPr>
      </w:pPr>
      <w:r w:rsidRPr="00F9306C">
        <w:rPr>
          <w:rFonts w:ascii="Comic Sans MS" w:hAnsi="Comic Sans MS"/>
          <w:i/>
          <w:sz w:val="24"/>
          <w:szCs w:val="24"/>
        </w:rPr>
        <w:t xml:space="preserve">As </w:t>
      </w:r>
      <w:r w:rsidR="000F2DF8" w:rsidRPr="00F9306C">
        <w:rPr>
          <w:rFonts w:ascii="Comic Sans MS" w:hAnsi="Comic Sans MS"/>
          <w:i/>
          <w:sz w:val="24"/>
          <w:szCs w:val="24"/>
        </w:rPr>
        <w:t xml:space="preserve">a school, we firmly believe that outstanding </w:t>
      </w:r>
      <w:r w:rsidR="001E2380" w:rsidRPr="00F9306C">
        <w:rPr>
          <w:rFonts w:ascii="Comic Sans MS" w:hAnsi="Comic Sans MS"/>
          <w:i/>
          <w:sz w:val="24"/>
          <w:szCs w:val="24"/>
        </w:rPr>
        <w:t>Early Reading</w:t>
      </w:r>
      <w:r w:rsidR="000F2DF8" w:rsidRPr="00F9306C">
        <w:rPr>
          <w:rFonts w:ascii="Comic Sans MS" w:hAnsi="Comic Sans MS"/>
          <w:i/>
          <w:sz w:val="24"/>
          <w:szCs w:val="24"/>
        </w:rPr>
        <w:t xml:space="preserve"> today will enable our pupils to take their place in the world, creating a successful tomorrow. </w:t>
      </w:r>
    </w:p>
    <w:p w:rsidR="000F2DF8" w:rsidRPr="00F9306C" w:rsidRDefault="000F2DF8" w:rsidP="000F2DF8">
      <w:pPr>
        <w:spacing w:after="0" w:line="240" w:lineRule="auto"/>
        <w:rPr>
          <w:rFonts w:ascii="Comic Sans MS" w:hAnsi="Comic Sans MS"/>
          <w:sz w:val="24"/>
          <w:szCs w:val="24"/>
        </w:rPr>
      </w:pPr>
    </w:p>
    <w:p w:rsidR="00C4779B" w:rsidRDefault="00C4779B" w:rsidP="00A83B8C">
      <w:pPr>
        <w:spacing w:after="0" w:line="240" w:lineRule="auto"/>
        <w:rPr>
          <w:rFonts w:ascii="Comic Sans MS" w:hAnsi="Comic Sans MS"/>
          <w:sz w:val="24"/>
          <w:szCs w:val="24"/>
        </w:rPr>
      </w:pPr>
      <w:r>
        <w:rPr>
          <w:rFonts w:ascii="Comic Sans MS" w:hAnsi="Comic Sans MS"/>
          <w:sz w:val="24"/>
          <w:szCs w:val="24"/>
        </w:rPr>
        <w:t xml:space="preserve">Through our </w:t>
      </w:r>
      <w:r w:rsidR="00A83B8C" w:rsidRPr="00F9306C">
        <w:rPr>
          <w:rFonts w:ascii="Comic Sans MS" w:hAnsi="Comic Sans MS"/>
          <w:sz w:val="24"/>
          <w:szCs w:val="24"/>
        </w:rPr>
        <w:t xml:space="preserve">Early Reading </w:t>
      </w:r>
      <w:r>
        <w:rPr>
          <w:rFonts w:ascii="Comic Sans MS" w:hAnsi="Comic Sans MS"/>
          <w:sz w:val="24"/>
          <w:szCs w:val="24"/>
        </w:rPr>
        <w:t>policy we aim for all pupils to:</w:t>
      </w:r>
    </w:p>
    <w:p w:rsidR="00F9306C" w:rsidRDefault="00C4779B" w:rsidP="000F2DF8">
      <w:pPr>
        <w:pStyle w:val="ListParagraph"/>
        <w:numPr>
          <w:ilvl w:val="0"/>
          <w:numId w:val="36"/>
        </w:numPr>
        <w:spacing w:after="0" w:line="240" w:lineRule="auto"/>
        <w:rPr>
          <w:rFonts w:ascii="Comic Sans MS" w:hAnsi="Comic Sans MS"/>
          <w:sz w:val="24"/>
          <w:szCs w:val="24"/>
        </w:rPr>
      </w:pPr>
      <w:r w:rsidRPr="00C4779B">
        <w:rPr>
          <w:rFonts w:ascii="Comic Sans MS" w:hAnsi="Comic Sans MS"/>
          <w:sz w:val="24"/>
          <w:szCs w:val="24"/>
        </w:rPr>
        <w:t>D</w:t>
      </w:r>
      <w:r w:rsidR="00A83B8C" w:rsidRPr="00C4779B">
        <w:rPr>
          <w:rFonts w:ascii="Comic Sans MS" w:hAnsi="Comic Sans MS"/>
          <w:sz w:val="24"/>
          <w:szCs w:val="24"/>
        </w:rPr>
        <w:t xml:space="preserve">evelop a positive relationship with reading, and enjoy doing this for both pleasure and to gather information. We </w:t>
      </w:r>
      <w:r>
        <w:rPr>
          <w:rFonts w:ascii="Comic Sans MS" w:hAnsi="Comic Sans MS"/>
          <w:sz w:val="24"/>
          <w:szCs w:val="24"/>
        </w:rPr>
        <w:t xml:space="preserve">feel </w:t>
      </w:r>
      <w:r w:rsidR="00A83B8C" w:rsidRPr="00C4779B">
        <w:rPr>
          <w:rFonts w:ascii="Comic Sans MS" w:hAnsi="Comic Sans MS"/>
          <w:sz w:val="24"/>
          <w:szCs w:val="24"/>
        </w:rPr>
        <w:t xml:space="preserve">a strong significance </w:t>
      </w:r>
      <w:r>
        <w:rPr>
          <w:rFonts w:ascii="Comic Sans MS" w:hAnsi="Comic Sans MS"/>
          <w:sz w:val="24"/>
          <w:szCs w:val="24"/>
        </w:rPr>
        <w:t xml:space="preserve">should be </w:t>
      </w:r>
      <w:r w:rsidR="00A83B8C" w:rsidRPr="00C4779B">
        <w:rPr>
          <w:rFonts w:ascii="Comic Sans MS" w:hAnsi="Comic Sans MS"/>
          <w:sz w:val="24"/>
          <w:szCs w:val="24"/>
        </w:rPr>
        <w:t>placed on helping children to devel</w:t>
      </w:r>
      <w:r>
        <w:rPr>
          <w:rFonts w:ascii="Comic Sans MS" w:hAnsi="Comic Sans MS"/>
          <w:sz w:val="24"/>
          <w:szCs w:val="24"/>
        </w:rPr>
        <w:t>op a life-long love of reading.</w:t>
      </w:r>
    </w:p>
    <w:p w:rsidR="002C2E27" w:rsidRDefault="00C4779B" w:rsidP="000F2DF8">
      <w:pPr>
        <w:pStyle w:val="ListParagraph"/>
        <w:numPr>
          <w:ilvl w:val="0"/>
          <w:numId w:val="36"/>
        </w:numPr>
        <w:spacing w:after="0" w:line="240" w:lineRule="auto"/>
        <w:rPr>
          <w:rFonts w:ascii="Comic Sans MS" w:hAnsi="Comic Sans MS"/>
          <w:sz w:val="24"/>
          <w:szCs w:val="24"/>
        </w:rPr>
      </w:pPr>
      <w:r>
        <w:rPr>
          <w:rFonts w:ascii="Comic Sans MS" w:hAnsi="Comic Sans MS"/>
          <w:sz w:val="24"/>
          <w:szCs w:val="24"/>
        </w:rPr>
        <w:t>Have a clear emphasis on early reading, joint with phonics, from our Early Years Foundation Stage through Key Stage 1 and beyond.</w:t>
      </w:r>
    </w:p>
    <w:p w:rsidR="00C4779B" w:rsidRDefault="002C2E27" w:rsidP="000F2DF8">
      <w:pPr>
        <w:pStyle w:val="ListParagraph"/>
        <w:numPr>
          <w:ilvl w:val="0"/>
          <w:numId w:val="36"/>
        </w:numPr>
        <w:spacing w:after="0" w:line="240" w:lineRule="auto"/>
        <w:rPr>
          <w:rFonts w:ascii="Comic Sans MS" w:hAnsi="Comic Sans MS"/>
          <w:sz w:val="24"/>
          <w:szCs w:val="24"/>
        </w:rPr>
      </w:pPr>
      <w:r>
        <w:rPr>
          <w:rFonts w:ascii="Comic Sans MS" w:hAnsi="Comic Sans MS"/>
          <w:sz w:val="24"/>
          <w:szCs w:val="24"/>
        </w:rPr>
        <w:t xml:space="preserve">Equip our children with tools to tackle unfamiliar vocabulary. </w:t>
      </w:r>
    </w:p>
    <w:p w:rsidR="00C4779B" w:rsidRDefault="002C2E27" w:rsidP="000F2DF8">
      <w:pPr>
        <w:pStyle w:val="ListParagraph"/>
        <w:numPr>
          <w:ilvl w:val="0"/>
          <w:numId w:val="36"/>
        </w:numPr>
        <w:spacing w:after="0" w:line="240" w:lineRule="auto"/>
        <w:rPr>
          <w:rFonts w:ascii="Comic Sans MS" w:hAnsi="Comic Sans MS"/>
          <w:sz w:val="24"/>
          <w:szCs w:val="24"/>
        </w:rPr>
      </w:pPr>
      <w:r>
        <w:rPr>
          <w:rFonts w:ascii="Comic Sans MS" w:hAnsi="Comic Sans MS"/>
          <w:sz w:val="24"/>
          <w:szCs w:val="24"/>
        </w:rPr>
        <w:t>Have the</w:t>
      </w:r>
      <w:r w:rsidR="00C4779B">
        <w:rPr>
          <w:rFonts w:ascii="Comic Sans MS" w:hAnsi="Comic Sans MS"/>
          <w:sz w:val="24"/>
          <w:szCs w:val="24"/>
        </w:rPr>
        <w:t xml:space="preserve"> ability to comprehend and understand what they are reading through </w:t>
      </w:r>
      <w:r>
        <w:rPr>
          <w:rFonts w:ascii="Comic Sans MS" w:hAnsi="Comic Sans MS"/>
          <w:sz w:val="24"/>
          <w:szCs w:val="24"/>
        </w:rPr>
        <w:t xml:space="preserve">regular </w:t>
      </w:r>
      <w:r w:rsidR="00C4779B">
        <w:rPr>
          <w:rFonts w:ascii="Comic Sans MS" w:hAnsi="Comic Sans MS"/>
          <w:sz w:val="24"/>
          <w:szCs w:val="24"/>
        </w:rPr>
        <w:t xml:space="preserve">reading practice sessions. </w:t>
      </w:r>
    </w:p>
    <w:p w:rsidR="00C4779B" w:rsidRDefault="00C4779B" w:rsidP="000F2DF8">
      <w:pPr>
        <w:pStyle w:val="ListParagraph"/>
        <w:numPr>
          <w:ilvl w:val="0"/>
          <w:numId w:val="36"/>
        </w:numPr>
        <w:spacing w:after="0" w:line="240" w:lineRule="auto"/>
        <w:rPr>
          <w:rFonts w:ascii="Comic Sans MS" w:hAnsi="Comic Sans MS"/>
          <w:sz w:val="24"/>
          <w:szCs w:val="24"/>
        </w:rPr>
      </w:pPr>
      <w:r>
        <w:rPr>
          <w:rFonts w:ascii="Comic Sans MS" w:hAnsi="Comic Sans MS"/>
          <w:sz w:val="24"/>
          <w:szCs w:val="24"/>
        </w:rPr>
        <w:t xml:space="preserve">Be fluent readers by the end of Key Stage One regardless of their background, needs and abilities. </w:t>
      </w:r>
    </w:p>
    <w:p w:rsidR="00C4779B" w:rsidRPr="00C4779B" w:rsidRDefault="00C4779B" w:rsidP="000F2DF8">
      <w:pPr>
        <w:pStyle w:val="ListParagraph"/>
        <w:numPr>
          <w:ilvl w:val="0"/>
          <w:numId w:val="36"/>
        </w:numPr>
        <w:spacing w:after="0" w:line="240" w:lineRule="auto"/>
        <w:rPr>
          <w:rFonts w:ascii="Comic Sans MS" w:hAnsi="Comic Sans MS"/>
          <w:sz w:val="24"/>
          <w:szCs w:val="24"/>
        </w:rPr>
      </w:pPr>
      <w:r>
        <w:rPr>
          <w:rFonts w:ascii="Comic Sans MS" w:hAnsi="Comic Sans MS"/>
          <w:sz w:val="24"/>
          <w:szCs w:val="24"/>
        </w:rPr>
        <w:t xml:space="preserve">Communicate effectively through developing their reading skills so they can be proficient, enthusiastic, knowledgeable and responsive readers to a variety of texts – both fiction and non-fiction. </w:t>
      </w:r>
    </w:p>
    <w:p w:rsidR="002C2E27" w:rsidRDefault="002C2E27" w:rsidP="0008462B">
      <w:pPr>
        <w:pStyle w:val="NoSpacing"/>
        <w:rPr>
          <w:rFonts w:ascii="Comic Sans MS" w:hAnsi="Comic Sans MS" w:cs="Arial"/>
          <w:sz w:val="24"/>
          <w:szCs w:val="24"/>
        </w:rPr>
      </w:pPr>
    </w:p>
    <w:p w:rsidR="002C2E27" w:rsidRPr="002C2E27" w:rsidRDefault="002C2E27" w:rsidP="0008462B">
      <w:pPr>
        <w:pStyle w:val="NoSpacing"/>
        <w:rPr>
          <w:rFonts w:ascii="Comic Sans MS" w:hAnsi="Comic Sans MS" w:cs="Arial"/>
          <w:sz w:val="24"/>
          <w:szCs w:val="24"/>
        </w:rPr>
      </w:pPr>
      <w:r>
        <w:rPr>
          <w:rFonts w:ascii="Comic Sans MS" w:hAnsi="Comic Sans MS" w:cs="Arial"/>
          <w:sz w:val="24"/>
          <w:szCs w:val="24"/>
        </w:rPr>
        <w:t xml:space="preserve">At St Joseph’s we have a strong focus on language development for our children because we know that speaking and listening are crucial skills for reading and writing in all subjects. </w:t>
      </w:r>
      <w:r w:rsidR="00CE6B57">
        <w:rPr>
          <w:rFonts w:ascii="Comic Sans MS" w:hAnsi="Comic Sans MS" w:cs="Arial"/>
          <w:sz w:val="24"/>
          <w:szCs w:val="24"/>
        </w:rPr>
        <w:t xml:space="preserve">Early Reading knowledge and skills are carefully mapped to ensure progression through the use of the Little Wandle Letters and Sounds Revised and St Joseph’s Curriculum Intent Early Reading document, so that teachers know what to teach when and what prior learning has already been taught and embedded. </w:t>
      </w:r>
    </w:p>
    <w:p w:rsidR="0008462B" w:rsidRPr="00F9306C" w:rsidRDefault="0008462B" w:rsidP="0008462B">
      <w:pPr>
        <w:pStyle w:val="NoSpacing"/>
        <w:rPr>
          <w:rFonts w:ascii="Comic Sans MS" w:hAnsi="Comic Sans MS"/>
          <w:sz w:val="24"/>
          <w:szCs w:val="24"/>
        </w:rPr>
      </w:pPr>
    </w:p>
    <w:p w:rsidR="00DC0167" w:rsidRPr="00F9306C" w:rsidRDefault="00DC0167" w:rsidP="000F2DF8">
      <w:pPr>
        <w:spacing w:after="0" w:line="240" w:lineRule="auto"/>
        <w:jc w:val="both"/>
        <w:rPr>
          <w:rFonts w:ascii="Comic Sans MS" w:hAnsi="Comic Sans MS"/>
          <w:b/>
          <w:sz w:val="24"/>
          <w:szCs w:val="24"/>
        </w:rPr>
      </w:pPr>
      <w:r w:rsidRPr="00AC7F71">
        <w:rPr>
          <w:rFonts w:ascii="Comic Sans MS" w:hAnsi="Comic Sans MS"/>
          <w:b/>
          <w:sz w:val="24"/>
          <w:szCs w:val="24"/>
          <w:u w:val="single"/>
        </w:rPr>
        <w:lastRenderedPageBreak/>
        <w:t>Implementation</w:t>
      </w:r>
    </w:p>
    <w:p w:rsidR="00DC0167" w:rsidRPr="00F9306C" w:rsidRDefault="00DC0167" w:rsidP="000F2DF8">
      <w:pPr>
        <w:pStyle w:val="NoSpacing"/>
        <w:jc w:val="both"/>
        <w:rPr>
          <w:rFonts w:ascii="Comic Sans MS" w:hAnsi="Comic Sans MS"/>
          <w:b/>
          <w:sz w:val="24"/>
          <w:szCs w:val="24"/>
        </w:rPr>
      </w:pPr>
    </w:p>
    <w:p w:rsidR="002B446C" w:rsidRPr="00F9306C" w:rsidRDefault="002B446C" w:rsidP="000F2DF8">
      <w:pPr>
        <w:pStyle w:val="NoSpacing"/>
        <w:jc w:val="both"/>
        <w:rPr>
          <w:rFonts w:ascii="Comic Sans MS" w:hAnsi="Comic Sans MS"/>
          <w:b/>
          <w:sz w:val="24"/>
          <w:szCs w:val="24"/>
        </w:rPr>
      </w:pPr>
      <w:r w:rsidRPr="00F9306C">
        <w:rPr>
          <w:rFonts w:ascii="Comic Sans MS" w:hAnsi="Comic Sans MS"/>
          <w:b/>
          <w:sz w:val="24"/>
          <w:szCs w:val="24"/>
        </w:rPr>
        <w:t>Phonics Teaching</w:t>
      </w:r>
    </w:p>
    <w:p w:rsidR="003B33D9" w:rsidRPr="00F9306C" w:rsidRDefault="002B446C" w:rsidP="000F2DF8">
      <w:pPr>
        <w:pStyle w:val="NoSpacing"/>
        <w:jc w:val="both"/>
        <w:rPr>
          <w:rFonts w:ascii="Comic Sans MS" w:hAnsi="Comic Sans MS" w:cs="Comic Sans MS"/>
          <w:sz w:val="24"/>
          <w:szCs w:val="24"/>
        </w:rPr>
      </w:pPr>
      <w:r w:rsidRPr="00F9306C">
        <w:rPr>
          <w:rFonts w:ascii="Comic Sans MS" w:hAnsi="Comic Sans MS" w:cs="Comic Sans MS"/>
          <w:sz w:val="24"/>
          <w:szCs w:val="24"/>
        </w:rPr>
        <w:t xml:space="preserve">At St Joseph’s Primary School we follow the </w:t>
      </w:r>
      <w:r w:rsidR="002C2E27" w:rsidRPr="002C2E27">
        <w:rPr>
          <w:rFonts w:ascii="Comic Sans MS" w:hAnsi="Comic Sans MS" w:cs="Comic Sans MS,Bold"/>
          <w:bCs/>
          <w:i/>
          <w:sz w:val="24"/>
          <w:szCs w:val="24"/>
        </w:rPr>
        <w:t>Little Wandle Letters and Sounds Revised</w:t>
      </w:r>
      <w:r w:rsidR="002C2E27">
        <w:rPr>
          <w:rFonts w:ascii="Comic Sans MS" w:hAnsi="Comic Sans MS" w:cs="Comic Sans MS,Bold"/>
          <w:bCs/>
          <w:sz w:val="24"/>
          <w:szCs w:val="24"/>
        </w:rPr>
        <w:t xml:space="preserve"> </w:t>
      </w:r>
      <w:r w:rsidRPr="00F9306C">
        <w:rPr>
          <w:rFonts w:ascii="Comic Sans MS" w:hAnsi="Comic Sans MS" w:cs="Comic Sans MS"/>
          <w:sz w:val="24"/>
          <w:szCs w:val="24"/>
        </w:rPr>
        <w:t xml:space="preserve">principles and practice of high quality phonics. </w:t>
      </w:r>
      <w:r w:rsidR="002C2E27">
        <w:rPr>
          <w:rFonts w:ascii="Comic Sans MS" w:hAnsi="Comic Sans MS" w:cs="Comic Sans MS"/>
          <w:sz w:val="24"/>
          <w:szCs w:val="24"/>
        </w:rPr>
        <w:t>This follows:</w:t>
      </w:r>
    </w:p>
    <w:p w:rsidR="003B33D9" w:rsidRDefault="002C2E27" w:rsidP="002C2E27">
      <w:pPr>
        <w:pStyle w:val="NoSpacing"/>
        <w:numPr>
          <w:ilvl w:val="0"/>
          <w:numId w:val="37"/>
        </w:numPr>
        <w:jc w:val="both"/>
        <w:rPr>
          <w:rFonts w:ascii="Comic Sans MS" w:hAnsi="Comic Sans MS" w:cs="Comic Sans MS"/>
          <w:sz w:val="24"/>
          <w:szCs w:val="24"/>
        </w:rPr>
      </w:pPr>
      <w:r>
        <w:rPr>
          <w:rFonts w:ascii="Comic Sans MS" w:hAnsi="Comic Sans MS" w:cs="Comic Sans MS"/>
          <w:sz w:val="24"/>
          <w:szCs w:val="24"/>
        </w:rPr>
        <w:t xml:space="preserve">RTPA (Revisit, Teach, Practice and Apply) format for every phonics session taught daily from Reception through to Year 2. </w:t>
      </w:r>
    </w:p>
    <w:p w:rsidR="00D3677D" w:rsidRDefault="0069091A" w:rsidP="002C2E27">
      <w:pPr>
        <w:pStyle w:val="NoSpacing"/>
        <w:numPr>
          <w:ilvl w:val="0"/>
          <w:numId w:val="37"/>
        </w:numPr>
        <w:jc w:val="both"/>
        <w:rPr>
          <w:rFonts w:ascii="Comic Sans MS" w:hAnsi="Comic Sans MS" w:cs="Comic Sans MS"/>
          <w:sz w:val="24"/>
          <w:szCs w:val="24"/>
        </w:rPr>
      </w:pPr>
      <w:r>
        <w:rPr>
          <w:rFonts w:ascii="Comic Sans MS" w:hAnsi="Comic Sans MS" w:cs="Comic Sans MS"/>
          <w:sz w:val="24"/>
          <w:szCs w:val="24"/>
        </w:rPr>
        <w:t>Short daily phonics sessions for Nursery</w:t>
      </w:r>
      <w:r w:rsidR="00D3677D">
        <w:rPr>
          <w:rFonts w:ascii="Comic Sans MS" w:hAnsi="Comic Sans MS" w:cs="Comic Sans MS"/>
          <w:sz w:val="24"/>
          <w:szCs w:val="24"/>
        </w:rPr>
        <w:t xml:space="preserve"> looking at the foundations for phonics </w:t>
      </w:r>
      <w:r>
        <w:rPr>
          <w:rFonts w:ascii="Comic Sans MS" w:hAnsi="Comic Sans MS" w:cs="Comic Sans MS"/>
          <w:sz w:val="24"/>
          <w:szCs w:val="24"/>
        </w:rPr>
        <w:t>focussing on</w:t>
      </w:r>
      <w:r w:rsidR="00D3677D">
        <w:rPr>
          <w:rFonts w:ascii="Comic Sans MS" w:hAnsi="Comic Sans MS" w:cs="Comic Sans MS"/>
          <w:sz w:val="24"/>
          <w:szCs w:val="24"/>
        </w:rPr>
        <w:t>:</w:t>
      </w:r>
    </w:p>
    <w:p w:rsidR="00D3677D" w:rsidRDefault="00D3677D" w:rsidP="00D3677D">
      <w:pPr>
        <w:pStyle w:val="NoSpacing"/>
        <w:numPr>
          <w:ilvl w:val="1"/>
          <w:numId w:val="37"/>
        </w:numPr>
        <w:jc w:val="both"/>
        <w:rPr>
          <w:rFonts w:ascii="Comic Sans MS" w:hAnsi="Comic Sans MS" w:cs="Comic Sans MS"/>
          <w:sz w:val="24"/>
          <w:szCs w:val="24"/>
        </w:rPr>
      </w:pPr>
      <w:r>
        <w:rPr>
          <w:rFonts w:ascii="Comic Sans MS" w:hAnsi="Comic Sans MS" w:cs="Comic Sans MS"/>
          <w:sz w:val="24"/>
          <w:szCs w:val="24"/>
        </w:rPr>
        <w:t>Phonemic awareness</w:t>
      </w:r>
    </w:p>
    <w:p w:rsidR="00D3677D" w:rsidRDefault="00D3677D" w:rsidP="00D3677D">
      <w:pPr>
        <w:pStyle w:val="NoSpacing"/>
        <w:numPr>
          <w:ilvl w:val="1"/>
          <w:numId w:val="37"/>
        </w:numPr>
        <w:jc w:val="both"/>
        <w:rPr>
          <w:rFonts w:ascii="Comic Sans MS" w:hAnsi="Comic Sans MS" w:cs="Comic Sans MS"/>
          <w:sz w:val="24"/>
          <w:szCs w:val="24"/>
        </w:rPr>
      </w:pPr>
      <w:r>
        <w:rPr>
          <w:rFonts w:ascii="Comic Sans MS" w:hAnsi="Comic Sans MS" w:cs="Comic Sans MS"/>
          <w:sz w:val="24"/>
          <w:szCs w:val="24"/>
        </w:rPr>
        <w:t>Tuning into sounds</w:t>
      </w:r>
    </w:p>
    <w:p w:rsidR="00D3677D" w:rsidRPr="00D3677D" w:rsidRDefault="00D3677D" w:rsidP="00D3677D">
      <w:pPr>
        <w:pStyle w:val="NoSpacing"/>
        <w:numPr>
          <w:ilvl w:val="1"/>
          <w:numId w:val="37"/>
        </w:numPr>
        <w:jc w:val="both"/>
        <w:rPr>
          <w:rFonts w:ascii="Comic Sans MS" w:hAnsi="Comic Sans MS" w:cs="Comic Sans MS"/>
          <w:sz w:val="24"/>
          <w:szCs w:val="24"/>
        </w:rPr>
      </w:pPr>
      <w:r>
        <w:rPr>
          <w:rFonts w:ascii="Comic Sans MS" w:hAnsi="Comic Sans MS" w:cs="Comic Sans MS"/>
          <w:sz w:val="24"/>
          <w:szCs w:val="24"/>
        </w:rPr>
        <w:t>Oral blending</w:t>
      </w:r>
    </w:p>
    <w:p w:rsidR="00D3677D" w:rsidRDefault="00D3677D" w:rsidP="00D3677D">
      <w:pPr>
        <w:pStyle w:val="NoSpacing"/>
        <w:numPr>
          <w:ilvl w:val="1"/>
          <w:numId w:val="37"/>
        </w:numPr>
        <w:jc w:val="both"/>
        <w:rPr>
          <w:rFonts w:ascii="Comic Sans MS" w:hAnsi="Comic Sans MS" w:cs="Comic Sans MS"/>
          <w:sz w:val="24"/>
          <w:szCs w:val="24"/>
        </w:rPr>
      </w:pPr>
      <w:r>
        <w:rPr>
          <w:rFonts w:ascii="Comic Sans MS" w:hAnsi="Comic Sans MS" w:cs="Comic Sans MS"/>
          <w:sz w:val="24"/>
          <w:szCs w:val="24"/>
        </w:rPr>
        <w:t>Learning new rhymes and action rhymes</w:t>
      </w:r>
    </w:p>
    <w:p w:rsidR="0069091A" w:rsidRDefault="00D3677D" w:rsidP="00D3677D">
      <w:pPr>
        <w:pStyle w:val="NoSpacing"/>
        <w:numPr>
          <w:ilvl w:val="1"/>
          <w:numId w:val="37"/>
        </w:numPr>
        <w:jc w:val="both"/>
        <w:rPr>
          <w:rFonts w:ascii="Comic Sans MS" w:hAnsi="Comic Sans MS" w:cs="Comic Sans MS"/>
          <w:sz w:val="24"/>
          <w:szCs w:val="24"/>
        </w:rPr>
      </w:pPr>
      <w:r>
        <w:rPr>
          <w:rFonts w:ascii="Comic Sans MS" w:hAnsi="Comic Sans MS" w:cs="Comic Sans MS"/>
          <w:sz w:val="24"/>
          <w:szCs w:val="24"/>
        </w:rPr>
        <w:t>Sharing high quality stories and poems</w:t>
      </w:r>
    </w:p>
    <w:p w:rsidR="002C2E27" w:rsidRDefault="002C2E27" w:rsidP="002C2E27">
      <w:pPr>
        <w:pStyle w:val="NoSpacing"/>
        <w:numPr>
          <w:ilvl w:val="0"/>
          <w:numId w:val="37"/>
        </w:numPr>
        <w:jc w:val="both"/>
        <w:rPr>
          <w:rFonts w:ascii="Comic Sans MS" w:hAnsi="Comic Sans MS" w:cs="Comic Sans MS"/>
          <w:sz w:val="24"/>
          <w:szCs w:val="24"/>
        </w:rPr>
      </w:pPr>
      <w:r>
        <w:rPr>
          <w:rFonts w:ascii="Comic Sans MS" w:hAnsi="Comic Sans MS" w:cs="Comic Sans MS"/>
          <w:sz w:val="24"/>
          <w:szCs w:val="24"/>
        </w:rPr>
        <w:t xml:space="preserve">A sequence of 30minute planned daily sessions for all children from the second week of Reception and throughout </w:t>
      </w:r>
      <w:r w:rsidR="0069091A">
        <w:rPr>
          <w:rFonts w:ascii="Comic Sans MS" w:hAnsi="Comic Sans MS" w:cs="Comic Sans MS"/>
          <w:sz w:val="24"/>
          <w:szCs w:val="24"/>
        </w:rPr>
        <w:t>Key Stage 1.</w:t>
      </w:r>
    </w:p>
    <w:p w:rsidR="002C2E27" w:rsidRDefault="0069091A" w:rsidP="002C2E27">
      <w:pPr>
        <w:pStyle w:val="NoSpacing"/>
        <w:numPr>
          <w:ilvl w:val="0"/>
          <w:numId w:val="37"/>
        </w:numPr>
        <w:jc w:val="both"/>
        <w:rPr>
          <w:rFonts w:ascii="Comic Sans MS" w:hAnsi="Comic Sans MS" w:cs="Comic Sans MS"/>
          <w:sz w:val="24"/>
          <w:szCs w:val="24"/>
        </w:rPr>
      </w:pPr>
      <w:r>
        <w:rPr>
          <w:rFonts w:ascii="Comic Sans MS" w:hAnsi="Comic Sans MS" w:cs="Comic Sans MS"/>
          <w:sz w:val="24"/>
          <w:szCs w:val="24"/>
        </w:rPr>
        <w:t>Children in Reception are taught to read and spell words using Phase 2 and 3 GPCs, and words with adjacent consonants (Phase 4) with fluency and accuracy.</w:t>
      </w:r>
    </w:p>
    <w:p w:rsidR="0069091A" w:rsidRPr="00F9306C" w:rsidRDefault="0069091A" w:rsidP="002C2E27">
      <w:pPr>
        <w:pStyle w:val="NoSpacing"/>
        <w:numPr>
          <w:ilvl w:val="0"/>
          <w:numId w:val="37"/>
        </w:numPr>
        <w:jc w:val="both"/>
        <w:rPr>
          <w:rFonts w:ascii="Comic Sans MS" w:hAnsi="Comic Sans MS" w:cs="Comic Sans MS"/>
          <w:sz w:val="24"/>
          <w:szCs w:val="24"/>
        </w:rPr>
      </w:pPr>
      <w:r>
        <w:rPr>
          <w:rFonts w:ascii="Comic Sans MS" w:hAnsi="Comic Sans MS" w:cs="Comic Sans MS"/>
          <w:sz w:val="24"/>
          <w:szCs w:val="24"/>
        </w:rPr>
        <w:t xml:space="preserve">Children in Year 1 review Phase 3 and 4 and are taught to read and spell words using GPCs with fluency and accuracy. </w:t>
      </w:r>
    </w:p>
    <w:p w:rsidR="0008462B" w:rsidRPr="00F9306C" w:rsidRDefault="002B446C" w:rsidP="000F2DF8">
      <w:pPr>
        <w:pStyle w:val="NoSpacing"/>
        <w:jc w:val="both"/>
        <w:rPr>
          <w:rFonts w:ascii="Comic Sans MS" w:hAnsi="Comic Sans MS" w:cs="Comic Sans MS"/>
          <w:color w:val="000000"/>
          <w:sz w:val="24"/>
          <w:szCs w:val="24"/>
        </w:rPr>
      </w:pPr>
      <w:r w:rsidRPr="00F9306C">
        <w:rPr>
          <w:rFonts w:ascii="Comic Sans MS" w:hAnsi="Comic Sans MS" w:cs="Comic Sans MS"/>
          <w:color w:val="000000"/>
          <w:sz w:val="24"/>
          <w:szCs w:val="24"/>
        </w:rPr>
        <w:t xml:space="preserve">Although phonics is taught </w:t>
      </w:r>
      <w:r w:rsidR="00D3677D">
        <w:rPr>
          <w:rFonts w:ascii="Comic Sans MS" w:hAnsi="Comic Sans MS" w:cs="Comic Sans MS"/>
          <w:color w:val="000000"/>
          <w:sz w:val="24"/>
          <w:szCs w:val="24"/>
        </w:rPr>
        <w:t xml:space="preserve">as a </w:t>
      </w:r>
      <w:r w:rsidRPr="00F9306C">
        <w:rPr>
          <w:rFonts w:ascii="Comic Sans MS" w:hAnsi="Comic Sans MS" w:cs="Comic Sans MS"/>
          <w:color w:val="000000"/>
          <w:sz w:val="24"/>
          <w:szCs w:val="24"/>
        </w:rPr>
        <w:t>whole class</w:t>
      </w:r>
      <w:r w:rsidR="00D3677D">
        <w:rPr>
          <w:rFonts w:ascii="Comic Sans MS" w:hAnsi="Comic Sans MS" w:cs="Comic Sans MS"/>
          <w:color w:val="000000"/>
          <w:sz w:val="24"/>
          <w:szCs w:val="24"/>
        </w:rPr>
        <w:t xml:space="preserve"> following a set sequence of lessons</w:t>
      </w:r>
      <w:r w:rsidRPr="00F9306C">
        <w:rPr>
          <w:rFonts w:ascii="Comic Sans MS" w:hAnsi="Comic Sans MS" w:cs="Comic Sans MS"/>
          <w:color w:val="000000"/>
          <w:sz w:val="24"/>
          <w:szCs w:val="24"/>
        </w:rPr>
        <w:t>, additional intervention may be used to support the progress of some groups of children.</w:t>
      </w:r>
      <w:r w:rsidR="00177C91" w:rsidRPr="00F9306C">
        <w:rPr>
          <w:rFonts w:ascii="Comic Sans MS" w:hAnsi="Comic Sans MS" w:cs="Comic Sans MS"/>
          <w:color w:val="000000"/>
          <w:sz w:val="24"/>
          <w:szCs w:val="24"/>
        </w:rPr>
        <w:t xml:space="preserve"> (Please refer to the school Phonics Policy)</w:t>
      </w:r>
    </w:p>
    <w:p w:rsidR="004A17B1" w:rsidRPr="00F9306C" w:rsidRDefault="004A17B1" w:rsidP="000F2DF8">
      <w:pPr>
        <w:pStyle w:val="NoSpacing"/>
        <w:jc w:val="both"/>
        <w:rPr>
          <w:rFonts w:ascii="Comic Sans MS" w:hAnsi="Comic Sans MS" w:cs="TT163t00"/>
          <w:sz w:val="24"/>
          <w:szCs w:val="24"/>
        </w:rPr>
      </w:pPr>
    </w:p>
    <w:p w:rsidR="002B446C" w:rsidRPr="00F9306C" w:rsidRDefault="00D3677D" w:rsidP="000F2DF8">
      <w:pPr>
        <w:pStyle w:val="NoSpacing"/>
        <w:jc w:val="both"/>
        <w:rPr>
          <w:rFonts w:ascii="Comic Sans MS" w:hAnsi="Comic Sans MS" w:cs="TT163t00"/>
          <w:b/>
          <w:sz w:val="24"/>
          <w:szCs w:val="24"/>
        </w:rPr>
      </w:pPr>
      <w:r>
        <w:rPr>
          <w:rFonts w:ascii="Comic Sans MS" w:hAnsi="Comic Sans MS" w:cs="TT163t00"/>
          <w:b/>
          <w:sz w:val="24"/>
          <w:szCs w:val="24"/>
        </w:rPr>
        <w:t>Reading Se</w:t>
      </w:r>
      <w:r w:rsidR="002B446C" w:rsidRPr="00F9306C">
        <w:rPr>
          <w:rFonts w:ascii="Comic Sans MS" w:hAnsi="Comic Sans MS" w:cs="TT163t00"/>
          <w:b/>
          <w:sz w:val="24"/>
          <w:szCs w:val="24"/>
        </w:rPr>
        <w:t>ssions</w:t>
      </w:r>
    </w:p>
    <w:p w:rsidR="00177C91" w:rsidRDefault="004A17B1" w:rsidP="000F2DF8">
      <w:pPr>
        <w:pStyle w:val="NoSpacing"/>
        <w:jc w:val="both"/>
        <w:rPr>
          <w:rFonts w:ascii="Comic Sans MS" w:hAnsi="Comic Sans MS" w:cs="TT163t00"/>
          <w:sz w:val="24"/>
          <w:szCs w:val="24"/>
        </w:rPr>
      </w:pPr>
      <w:r w:rsidRPr="00F9306C">
        <w:rPr>
          <w:rFonts w:ascii="Comic Sans MS" w:hAnsi="Comic Sans MS" w:cs="TT163t00"/>
          <w:sz w:val="24"/>
          <w:szCs w:val="24"/>
        </w:rPr>
        <w:t xml:space="preserve">Children are exposed to books </w:t>
      </w:r>
      <w:r w:rsidR="00177C91" w:rsidRPr="00F9306C">
        <w:rPr>
          <w:rFonts w:ascii="Comic Sans MS" w:hAnsi="Comic Sans MS" w:cs="TT163t00"/>
          <w:sz w:val="24"/>
          <w:szCs w:val="24"/>
        </w:rPr>
        <w:t xml:space="preserve">in a number of places </w:t>
      </w:r>
      <w:r w:rsidRPr="00F9306C">
        <w:rPr>
          <w:rFonts w:ascii="Comic Sans MS" w:hAnsi="Comic Sans MS" w:cs="TT163t00"/>
          <w:sz w:val="24"/>
          <w:szCs w:val="24"/>
        </w:rPr>
        <w:t>throughout the school; in the school library, clas</w:t>
      </w:r>
      <w:r w:rsidR="00177C91" w:rsidRPr="00F9306C">
        <w:rPr>
          <w:rFonts w:ascii="Comic Sans MS" w:hAnsi="Comic Sans MS" w:cs="TT163t00"/>
          <w:sz w:val="24"/>
          <w:szCs w:val="24"/>
        </w:rPr>
        <w:t xml:space="preserve">s reading areas, reading books </w:t>
      </w:r>
      <w:r w:rsidRPr="00F9306C">
        <w:rPr>
          <w:rFonts w:ascii="Comic Sans MS" w:hAnsi="Comic Sans MS" w:cs="TT163t00"/>
          <w:sz w:val="24"/>
          <w:szCs w:val="24"/>
        </w:rPr>
        <w:t>take</w:t>
      </w:r>
      <w:r w:rsidR="00177C91" w:rsidRPr="00F9306C">
        <w:rPr>
          <w:rFonts w:ascii="Comic Sans MS" w:hAnsi="Comic Sans MS" w:cs="TT163t00"/>
          <w:sz w:val="24"/>
          <w:szCs w:val="24"/>
        </w:rPr>
        <w:t>n</w:t>
      </w:r>
      <w:r w:rsidRPr="00F9306C">
        <w:rPr>
          <w:rFonts w:ascii="Comic Sans MS" w:hAnsi="Comic Sans MS" w:cs="TT163t00"/>
          <w:sz w:val="24"/>
          <w:szCs w:val="24"/>
        </w:rPr>
        <w:t xml:space="preserve"> home, and </w:t>
      </w:r>
      <w:r w:rsidR="00D3677D">
        <w:rPr>
          <w:rFonts w:ascii="Comic Sans MS" w:hAnsi="Comic Sans MS" w:cs="TT163t00"/>
          <w:sz w:val="24"/>
          <w:szCs w:val="24"/>
        </w:rPr>
        <w:t>Reading Session for EYFS and Key Stage 1 followed by Guided R</w:t>
      </w:r>
      <w:r w:rsidRPr="00F9306C">
        <w:rPr>
          <w:rFonts w:ascii="Comic Sans MS" w:hAnsi="Comic Sans MS" w:cs="TT163t00"/>
          <w:sz w:val="24"/>
          <w:szCs w:val="24"/>
        </w:rPr>
        <w:t xml:space="preserve">eading </w:t>
      </w:r>
      <w:r w:rsidR="00D3677D">
        <w:rPr>
          <w:rFonts w:ascii="Comic Sans MS" w:hAnsi="Comic Sans MS" w:cs="TT163t00"/>
          <w:sz w:val="24"/>
          <w:szCs w:val="24"/>
        </w:rPr>
        <w:t xml:space="preserve">sessions in Key Stage 2. </w:t>
      </w:r>
      <w:r w:rsidRPr="00F9306C">
        <w:rPr>
          <w:rFonts w:ascii="Comic Sans MS" w:hAnsi="Comic Sans MS" w:cs="TT163t00"/>
          <w:sz w:val="24"/>
          <w:szCs w:val="24"/>
        </w:rPr>
        <w:t xml:space="preserve">Children </w:t>
      </w:r>
      <w:r w:rsidR="00177C91" w:rsidRPr="00F9306C">
        <w:rPr>
          <w:rFonts w:ascii="Comic Sans MS" w:hAnsi="Comic Sans MS" w:cs="TT163t00"/>
          <w:sz w:val="24"/>
          <w:szCs w:val="24"/>
        </w:rPr>
        <w:t>from all year groups are exposed to</w:t>
      </w:r>
      <w:r w:rsidRPr="00F9306C">
        <w:rPr>
          <w:rFonts w:ascii="Comic Sans MS" w:hAnsi="Comic Sans MS" w:cs="TT163t00"/>
          <w:sz w:val="24"/>
          <w:szCs w:val="24"/>
        </w:rPr>
        <w:t xml:space="preserve"> </w:t>
      </w:r>
      <w:r w:rsidR="003B33D9" w:rsidRPr="00F9306C">
        <w:rPr>
          <w:rFonts w:ascii="Comic Sans MS" w:hAnsi="Comic Sans MS" w:cs="TT163t00"/>
          <w:sz w:val="24"/>
          <w:szCs w:val="24"/>
        </w:rPr>
        <w:t xml:space="preserve">a variety of </w:t>
      </w:r>
      <w:r w:rsidRPr="00F9306C">
        <w:rPr>
          <w:rFonts w:ascii="Comic Sans MS" w:hAnsi="Comic Sans MS" w:cs="TT163t00"/>
          <w:sz w:val="24"/>
          <w:szCs w:val="24"/>
        </w:rPr>
        <w:t>tradition</w:t>
      </w:r>
      <w:r w:rsidR="00177C91" w:rsidRPr="00F9306C">
        <w:rPr>
          <w:rFonts w:ascii="Comic Sans MS" w:hAnsi="Comic Sans MS" w:cs="TT163t00"/>
          <w:sz w:val="24"/>
          <w:szCs w:val="24"/>
        </w:rPr>
        <w:t>al and well-</w:t>
      </w:r>
      <w:r w:rsidRPr="00F9306C">
        <w:rPr>
          <w:rFonts w:ascii="Comic Sans MS" w:hAnsi="Comic Sans MS" w:cs="TT163t00"/>
          <w:sz w:val="24"/>
          <w:szCs w:val="24"/>
        </w:rPr>
        <w:t xml:space="preserve">known stories, </w:t>
      </w:r>
      <w:r w:rsidR="003B33D9" w:rsidRPr="00F9306C">
        <w:rPr>
          <w:rFonts w:ascii="Comic Sans MS" w:hAnsi="Comic Sans MS" w:cs="TT163t00"/>
          <w:sz w:val="24"/>
          <w:szCs w:val="24"/>
        </w:rPr>
        <w:t xml:space="preserve">poems, rhymes and non-fiction texts </w:t>
      </w:r>
      <w:r w:rsidRPr="00F9306C">
        <w:rPr>
          <w:rFonts w:ascii="Comic Sans MS" w:hAnsi="Comic Sans MS" w:cs="TT163t00"/>
          <w:sz w:val="24"/>
          <w:szCs w:val="24"/>
        </w:rPr>
        <w:t xml:space="preserve">relevant to their age groups, daily as a whole class </w:t>
      </w:r>
      <w:r w:rsidR="00177C91" w:rsidRPr="00F9306C">
        <w:rPr>
          <w:rFonts w:ascii="Comic Sans MS" w:hAnsi="Comic Sans MS" w:cs="TT163t00"/>
          <w:sz w:val="24"/>
          <w:szCs w:val="24"/>
        </w:rPr>
        <w:t>delivered by the Class teacher</w:t>
      </w:r>
      <w:r w:rsidRPr="00F9306C">
        <w:rPr>
          <w:rFonts w:ascii="Comic Sans MS" w:hAnsi="Comic Sans MS" w:cs="TT163t00"/>
          <w:sz w:val="24"/>
          <w:szCs w:val="24"/>
        </w:rPr>
        <w:t xml:space="preserve">. This </w:t>
      </w:r>
      <w:r w:rsidR="00177C91" w:rsidRPr="00F9306C">
        <w:rPr>
          <w:rFonts w:ascii="Comic Sans MS" w:hAnsi="Comic Sans MS" w:cs="TT163t00"/>
          <w:sz w:val="24"/>
          <w:szCs w:val="24"/>
        </w:rPr>
        <w:t xml:space="preserve">not only </w:t>
      </w:r>
      <w:r w:rsidRPr="00F9306C">
        <w:rPr>
          <w:rFonts w:ascii="Comic Sans MS" w:hAnsi="Comic Sans MS" w:cs="TT163t00"/>
          <w:sz w:val="24"/>
          <w:szCs w:val="24"/>
        </w:rPr>
        <w:t>helps to encourage the children to have a shared passion</w:t>
      </w:r>
      <w:r w:rsidR="003B33D9" w:rsidRPr="00F9306C">
        <w:rPr>
          <w:rFonts w:ascii="Comic Sans MS" w:hAnsi="Comic Sans MS" w:cs="TT163t00"/>
          <w:sz w:val="24"/>
          <w:szCs w:val="24"/>
        </w:rPr>
        <w:t xml:space="preserve"> and love</w:t>
      </w:r>
      <w:r w:rsidRPr="00F9306C">
        <w:rPr>
          <w:rFonts w:ascii="Comic Sans MS" w:hAnsi="Comic Sans MS" w:cs="TT163t00"/>
          <w:sz w:val="24"/>
          <w:szCs w:val="24"/>
        </w:rPr>
        <w:t xml:space="preserve"> for </w:t>
      </w:r>
      <w:r w:rsidR="003B33D9" w:rsidRPr="00F9306C">
        <w:rPr>
          <w:rFonts w:ascii="Comic Sans MS" w:hAnsi="Comic Sans MS" w:cs="TT163t00"/>
          <w:sz w:val="24"/>
          <w:szCs w:val="24"/>
        </w:rPr>
        <w:t>reading</w:t>
      </w:r>
      <w:r w:rsidRPr="00F9306C">
        <w:rPr>
          <w:rFonts w:ascii="Comic Sans MS" w:hAnsi="Comic Sans MS" w:cs="TT163t00"/>
          <w:sz w:val="24"/>
          <w:szCs w:val="24"/>
        </w:rPr>
        <w:t xml:space="preserve">, </w:t>
      </w:r>
      <w:r w:rsidR="00177C91" w:rsidRPr="00F9306C">
        <w:rPr>
          <w:rFonts w:ascii="Comic Sans MS" w:hAnsi="Comic Sans MS" w:cs="TT163t00"/>
          <w:sz w:val="24"/>
          <w:szCs w:val="24"/>
        </w:rPr>
        <w:t xml:space="preserve">but </w:t>
      </w:r>
      <w:r w:rsidRPr="00F9306C">
        <w:rPr>
          <w:rFonts w:ascii="Comic Sans MS" w:hAnsi="Comic Sans MS" w:cs="TT163t00"/>
          <w:sz w:val="24"/>
          <w:szCs w:val="24"/>
        </w:rPr>
        <w:t>it gives the opportunity to develop their Early Reading skills through class discussion</w:t>
      </w:r>
      <w:r w:rsidR="003B33D9" w:rsidRPr="00F9306C">
        <w:rPr>
          <w:rFonts w:ascii="Comic Sans MS" w:hAnsi="Comic Sans MS" w:cs="TT163t00"/>
          <w:sz w:val="24"/>
          <w:szCs w:val="24"/>
        </w:rPr>
        <w:t>, language comprehension</w:t>
      </w:r>
      <w:r w:rsidR="002B446C" w:rsidRPr="00F9306C">
        <w:rPr>
          <w:rFonts w:ascii="Comic Sans MS" w:hAnsi="Comic Sans MS" w:cs="TT163t00"/>
          <w:sz w:val="24"/>
          <w:szCs w:val="24"/>
        </w:rPr>
        <w:t xml:space="preserve"> and exposure to new vocabulary</w:t>
      </w:r>
      <w:r w:rsidR="00D3677D">
        <w:rPr>
          <w:rFonts w:ascii="Comic Sans MS" w:hAnsi="Comic Sans MS" w:cs="TT163t00"/>
          <w:sz w:val="24"/>
          <w:szCs w:val="24"/>
        </w:rPr>
        <w:t>.</w:t>
      </w:r>
    </w:p>
    <w:p w:rsidR="00D3677D" w:rsidRDefault="00D3677D" w:rsidP="000F2DF8">
      <w:pPr>
        <w:pStyle w:val="NoSpacing"/>
        <w:jc w:val="both"/>
        <w:rPr>
          <w:rFonts w:ascii="Comic Sans MS" w:hAnsi="Comic Sans MS" w:cs="TT163t00"/>
          <w:sz w:val="24"/>
          <w:szCs w:val="24"/>
        </w:rPr>
      </w:pPr>
    </w:p>
    <w:p w:rsidR="00D3677D" w:rsidRDefault="00E53BF8" w:rsidP="000F2DF8">
      <w:pPr>
        <w:pStyle w:val="NoSpacing"/>
        <w:jc w:val="both"/>
        <w:rPr>
          <w:rFonts w:ascii="Comic Sans MS" w:hAnsi="Comic Sans MS" w:cs="TT163t00"/>
          <w:sz w:val="24"/>
          <w:szCs w:val="24"/>
        </w:rPr>
      </w:pPr>
      <w:r>
        <w:rPr>
          <w:rFonts w:ascii="Comic Sans MS" w:hAnsi="Comic Sans MS" w:cs="TT163t00"/>
          <w:sz w:val="24"/>
          <w:szCs w:val="24"/>
        </w:rPr>
        <w:t>We teach children to read through reading practice sessions three times a week.</w:t>
      </w:r>
    </w:p>
    <w:p w:rsidR="00E53BF8" w:rsidRDefault="00E53BF8" w:rsidP="000F2DF8">
      <w:pPr>
        <w:pStyle w:val="NoSpacing"/>
        <w:jc w:val="both"/>
        <w:rPr>
          <w:rFonts w:ascii="Comic Sans MS" w:hAnsi="Comic Sans MS" w:cs="TT163t00"/>
          <w:sz w:val="24"/>
          <w:szCs w:val="24"/>
        </w:rPr>
      </w:pPr>
      <w:r>
        <w:rPr>
          <w:rFonts w:ascii="Comic Sans MS" w:hAnsi="Comic Sans MS" w:cs="TT163t00"/>
          <w:sz w:val="24"/>
          <w:szCs w:val="24"/>
        </w:rPr>
        <w:t>These:</w:t>
      </w:r>
    </w:p>
    <w:p w:rsidR="00E53BF8" w:rsidRDefault="00E53BF8" w:rsidP="00E53BF8">
      <w:pPr>
        <w:pStyle w:val="NoSpacing"/>
        <w:numPr>
          <w:ilvl w:val="0"/>
          <w:numId w:val="38"/>
        </w:numPr>
        <w:jc w:val="both"/>
        <w:rPr>
          <w:rFonts w:ascii="Comic Sans MS" w:hAnsi="Comic Sans MS" w:cs="TT163t00"/>
          <w:sz w:val="24"/>
          <w:szCs w:val="24"/>
        </w:rPr>
      </w:pPr>
      <w:r>
        <w:rPr>
          <w:rFonts w:ascii="Comic Sans MS" w:hAnsi="Comic Sans MS" w:cs="TT163t00"/>
          <w:sz w:val="24"/>
          <w:szCs w:val="24"/>
        </w:rPr>
        <w:t>are taught by a fully trained adult to small groups of approximately six children.</w:t>
      </w:r>
    </w:p>
    <w:p w:rsidR="00E53BF8" w:rsidRDefault="00E53BF8" w:rsidP="00E53BF8">
      <w:pPr>
        <w:pStyle w:val="NoSpacing"/>
        <w:numPr>
          <w:ilvl w:val="0"/>
          <w:numId w:val="38"/>
        </w:numPr>
        <w:jc w:val="both"/>
        <w:rPr>
          <w:rFonts w:ascii="Comic Sans MS" w:hAnsi="Comic Sans MS" w:cs="TT163t00"/>
          <w:sz w:val="24"/>
          <w:szCs w:val="24"/>
        </w:rPr>
      </w:pPr>
      <w:r>
        <w:rPr>
          <w:rFonts w:ascii="Comic Sans MS" w:hAnsi="Comic Sans MS" w:cs="TT163t00"/>
          <w:sz w:val="24"/>
          <w:szCs w:val="24"/>
        </w:rPr>
        <w:lastRenderedPageBreak/>
        <w:t>use books matched to the children’s secure phonic knowledge using the Little Wandle Letters and Sounds Revised assessments and book matching</w:t>
      </w:r>
    </w:p>
    <w:p w:rsidR="00E53BF8" w:rsidRDefault="00E53BF8" w:rsidP="00E53BF8">
      <w:pPr>
        <w:pStyle w:val="NoSpacing"/>
        <w:numPr>
          <w:ilvl w:val="0"/>
          <w:numId w:val="38"/>
        </w:numPr>
        <w:jc w:val="both"/>
        <w:rPr>
          <w:rFonts w:ascii="Comic Sans MS" w:hAnsi="Comic Sans MS" w:cs="TT163t00"/>
          <w:sz w:val="24"/>
          <w:szCs w:val="24"/>
        </w:rPr>
      </w:pPr>
      <w:r>
        <w:rPr>
          <w:rFonts w:ascii="Comic Sans MS" w:hAnsi="Comic Sans MS" w:cs="TT163t00"/>
          <w:sz w:val="24"/>
          <w:szCs w:val="24"/>
        </w:rPr>
        <w:t xml:space="preserve">are monitored by the class teacher, who rotates and words with each group on a regular basis. </w:t>
      </w:r>
    </w:p>
    <w:p w:rsidR="00E53BF8" w:rsidRDefault="00E53BF8" w:rsidP="00E53BF8">
      <w:pPr>
        <w:pStyle w:val="NoSpacing"/>
        <w:jc w:val="both"/>
        <w:rPr>
          <w:rFonts w:ascii="Comic Sans MS" w:hAnsi="Comic Sans MS" w:cs="TT163t00"/>
          <w:sz w:val="24"/>
          <w:szCs w:val="24"/>
        </w:rPr>
      </w:pPr>
      <w:r>
        <w:rPr>
          <w:rFonts w:ascii="Comic Sans MS" w:hAnsi="Comic Sans MS" w:cs="TT163t00"/>
          <w:sz w:val="24"/>
          <w:szCs w:val="24"/>
        </w:rPr>
        <w:t>Each reading practice session has a clear focus, so that the demands of the session do not overload the children’s working memory. The reading practice sessions have been designed to focus on three key reading skills:</w:t>
      </w:r>
    </w:p>
    <w:p w:rsidR="00E53BF8" w:rsidRDefault="00E53BF8" w:rsidP="00E53BF8">
      <w:pPr>
        <w:pStyle w:val="NoSpacing"/>
        <w:numPr>
          <w:ilvl w:val="0"/>
          <w:numId w:val="39"/>
        </w:numPr>
        <w:jc w:val="both"/>
        <w:rPr>
          <w:rFonts w:ascii="Comic Sans MS" w:hAnsi="Comic Sans MS" w:cs="TT163t00"/>
          <w:sz w:val="24"/>
          <w:szCs w:val="24"/>
        </w:rPr>
      </w:pPr>
      <w:r>
        <w:rPr>
          <w:rFonts w:ascii="Comic Sans MS" w:hAnsi="Comic Sans MS" w:cs="TT163t00"/>
          <w:sz w:val="24"/>
          <w:szCs w:val="24"/>
        </w:rPr>
        <w:t xml:space="preserve">decoding </w:t>
      </w:r>
    </w:p>
    <w:p w:rsidR="00E53BF8" w:rsidRDefault="00E53BF8" w:rsidP="00E53BF8">
      <w:pPr>
        <w:pStyle w:val="NoSpacing"/>
        <w:numPr>
          <w:ilvl w:val="0"/>
          <w:numId w:val="39"/>
        </w:numPr>
        <w:jc w:val="both"/>
        <w:rPr>
          <w:rFonts w:ascii="Comic Sans MS" w:hAnsi="Comic Sans MS" w:cs="TT163t00"/>
          <w:sz w:val="24"/>
          <w:szCs w:val="24"/>
        </w:rPr>
      </w:pPr>
      <w:r>
        <w:rPr>
          <w:rFonts w:ascii="Comic Sans MS" w:hAnsi="Comic Sans MS" w:cs="TT163t00"/>
          <w:sz w:val="24"/>
          <w:szCs w:val="24"/>
        </w:rPr>
        <w:t>prosody; teaching children to read with understanding and expression</w:t>
      </w:r>
    </w:p>
    <w:p w:rsidR="00E53BF8" w:rsidRDefault="00E53BF8" w:rsidP="00E53BF8">
      <w:pPr>
        <w:pStyle w:val="NoSpacing"/>
        <w:numPr>
          <w:ilvl w:val="0"/>
          <w:numId w:val="39"/>
        </w:numPr>
        <w:jc w:val="both"/>
        <w:rPr>
          <w:rFonts w:ascii="Comic Sans MS" w:hAnsi="Comic Sans MS" w:cs="TT163t00"/>
          <w:sz w:val="24"/>
          <w:szCs w:val="24"/>
        </w:rPr>
      </w:pPr>
      <w:r>
        <w:rPr>
          <w:rFonts w:ascii="Comic Sans MS" w:hAnsi="Comic Sans MS" w:cs="TT163t00"/>
          <w:sz w:val="24"/>
          <w:szCs w:val="24"/>
        </w:rPr>
        <w:t>comprehension; teaching children to understand the text</w:t>
      </w:r>
    </w:p>
    <w:p w:rsidR="00E53BF8" w:rsidRDefault="00E53BF8" w:rsidP="00E53BF8">
      <w:pPr>
        <w:pStyle w:val="NoSpacing"/>
        <w:jc w:val="both"/>
        <w:rPr>
          <w:rFonts w:ascii="Comic Sans MS" w:hAnsi="Comic Sans MS" w:cs="TT163t00"/>
          <w:sz w:val="24"/>
          <w:szCs w:val="24"/>
        </w:rPr>
      </w:pPr>
      <w:r>
        <w:rPr>
          <w:rFonts w:ascii="Comic Sans MS" w:hAnsi="Comic Sans MS" w:cs="TT163t00"/>
          <w:sz w:val="24"/>
          <w:szCs w:val="24"/>
        </w:rPr>
        <w:t xml:space="preserve">In Reception these sessions start in Week 4. Children who are not yet decoding have daily additional blending practice in small groups, so that they quickly learn to blend and can begin to read books. </w:t>
      </w:r>
    </w:p>
    <w:p w:rsidR="003B33D9" w:rsidRDefault="00E53BF8" w:rsidP="00E53BF8">
      <w:pPr>
        <w:pStyle w:val="NoSpacing"/>
        <w:jc w:val="both"/>
        <w:rPr>
          <w:rFonts w:ascii="Comic Sans MS" w:hAnsi="Comic Sans MS" w:cs="TT163t00"/>
          <w:sz w:val="24"/>
          <w:szCs w:val="24"/>
        </w:rPr>
      </w:pPr>
      <w:r>
        <w:rPr>
          <w:rFonts w:ascii="Comic Sans MS" w:hAnsi="Comic Sans MS" w:cs="TT163t00"/>
          <w:sz w:val="24"/>
          <w:szCs w:val="24"/>
        </w:rPr>
        <w:t>In Year 2 and 3, we continue to teach reading in this way for any children who still need to practise reading with decodable books.</w:t>
      </w:r>
      <w:r w:rsidR="00AC7F71">
        <w:rPr>
          <w:rFonts w:ascii="Comic Sans MS" w:hAnsi="Comic Sans MS" w:cs="TT163t00"/>
          <w:sz w:val="24"/>
          <w:szCs w:val="24"/>
        </w:rPr>
        <w:t xml:space="preserve"> Key Stage 2 Guided Reading sessions focus on children developing 5 key skills of Early Reading; Vocabulary, Retrieval, Inference, Sequencing and Prediction. </w:t>
      </w:r>
    </w:p>
    <w:p w:rsidR="008D3968" w:rsidRDefault="008D3968" w:rsidP="00E53BF8">
      <w:pPr>
        <w:pStyle w:val="NoSpacing"/>
        <w:jc w:val="both"/>
        <w:rPr>
          <w:rFonts w:ascii="Comic Sans MS" w:hAnsi="Comic Sans MS" w:cs="TT163t00"/>
          <w:sz w:val="24"/>
          <w:szCs w:val="24"/>
        </w:rPr>
      </w:pPr>
    </w:p>
    <w:p w:rsidR="008D3968" w:rsidRPr="008D3968" w:rsidRDefault="008D3968" w:rsidP="00E53BF8">
      <w:pPr>
        <w:pStyle w:val="NoSpacing"/>
        <w:jc w:val="both"/>
        <w:rPr>
          <w:rFonts w:ascii="Comic Sans MS" w:hAnsi="Comic Sans MS" w:cs="TT163t00"/>
          <w:b/>
          <w:sz w:val="24"/>
          <w:szCs w:val="24"/>
        </w:rPr>
      </w:pPr>
      <w:r w:rsidRPr="008D3968">
        <w:rPr>
          <w:rFonts w:ascii="Comic Sans MS" w:hAnsi="Comic Sans MS" w:cs="TT163t00"/>
          <w:b/>
          <w:sz w:val="24"/>
          <w:szCs w:val="24"/>
        </w:rPr>
        <w:t>Home Reading</w:t>
      </w:r>
    </w:p>
    <w:p w:rsidR="008D3968" w:rsidRDefault="008D3968" w:rsidP="00E53BF8">
      <w:pPr>
        <w:pStyle w:val="NoSpacing"/>
        <w:jc w:val="both"/>
        <w:rPr>
          <w:rFonts w:ascii="Comic Sans MS" w:hAnsi="Comic Sans MS" w:cs="TT163t00"/>
          <w:sz w:val="24"/>
          <w:szCs w:val="24"/>
        </w:rPr>
      </w:pPr>
      <w:r>
        <w:rPr>
          <w:rFonts w:ascii="Comic Sans MS" w:hAnsi="Comic Sans MS" w:cs="TT163t00"/>
          <w:sz w:val="24"/>
          <w:szCs w:val="24"/>
        </w:rPr>
        <w:t xml:space="preserve">The decodable reading practice book is taken home, or accessed on the e-book site, to ensure success is shared with the family. </w:t>
      </w:r>
    </w:p>
    <w:p w:rsidR="008D3968" w:rsidRDefault="008D3968" w:rsidP="008D3968">
      <w:pPr>
        <w:pStyle w:val="NoSpacing"/>
        <w:numPr>
          <w:ilvl w:val="0"/>
          <w:numId w:val="40"/>
        </w:numPr>
        <w:jc w:val="both"/>
        <w:rPr>
          <w:rFonts w:ascii="Comic Sans MS" w:hAnsi="Comic Sans MS" w:cs="TT163t00"/>
          <w:sz w:val="24"/>
          <w:szCs w:val="24"/>
        </w:rPr>
      </w:pPr>
      <w:r>
        <w:rPr>
          <w:rFonts w:ascii="Comic Sans MS" w:hAnsi="Comic Sans MS" w:cs="TT163t00"/>
          <w:sz w:val="24"/>
          <w:szCs w:val="24"/>
        </w:rPr>
        <w:t xml:space="preserve">Reading for pleasure books also go home for parents to share and read to the children. </w:t>
      </w:r>
    </w:p>
    <w:p w:rsidR="008D3968" w:rsidRDefault="008D3968" w:rsidP="008D3968">
      <w:pPr>
        <w:pStyle w:val="NoSpacing"/>
        <w:numPr>
          <w:ilvl w:val="0"/>
          <w:numId w:val="40"/>
        </w:numPr>
        <w:jc w:val="both"/>
        <w:rPr>
          <w:rFonts w:ascii="Comic Sans MS" w:hAnsi="Comic Sans MS" w:cs="TT163t00"/>
          <w:sz w:val="24"/>
          <w:szCs w:val="24"/>
        </w:rPr>
      </w:pPr>
      <w:r>
        <w:rPr>
          <w:rFonts w:ascii="Comic Sans MS" w:hAnsi="Comic Sans MS" w:cs="TT163t00"/>
          <w:sz w:val="24"/>
          <w:szCs w:val="24"/>
        </w:rPr>
        <w:t>We engage our families and share information about phonics, the benefits of sharing books, how children learn to blend and other aspects of our provision, both online and through the ‘Phonics and Early Reading’ EYFS/Key Stage 1 workshops led by both the Early Reading Lead and Phonics Lead.</w:t>
      </w:r>
    </w:p>
    <w:p w:rsidR="008D3968" w:rsidRDefault="008D3968" w:rsidP="008D3968">
      <w:pPr>
        <w:pStyle w:val="NoSpacing"/>
        <w:numPr>
          <w:ilvl w:val="0"/>
          <w:numId w:val="40"/>
        </w:numPr>
        <w:jc w:val="both"/>
        <w:rPr>
          <w:rFonts w:ascii="Comic Sans MS" w:hAnsi="Comic Sans MS" w:cs="TT163t00"/>
          <w:sz w:val="24"/>
          <w:szCs w:val="24"/>
        </w:rPr>
      </w:pPr>
      <w:r>
        <w:rPr>
          <w:rFonts w:ascii="Comic Sans MS" w:hAnsi="Comic Sans MS" w:cs="TT163t00"/>
          <w:sz w:val="24"/>
          <w:szCs w:val="24"/>
        </w:rPr>
        <w:t xml:space="preserve">Children in Reception and Year 1 who are receiving any additional phonics Keep-up sessions read their reading practice book to an adult daily. </w:t>
      </w:r>
    </w:p>
    <w:p w:rsidR="00AC7F71" w:rsidRDefault="00AC7F71" w:rsidP="008D3968">
      <w:pPr>
        <w:pStyle w:val="NoSpacing"/>
        <w:numPr>
          <w:ilvl w:val="0"/>
          <w:numId w:val="40"/>
        </w:numPr>
        <w:jc w:val="both"/>
        <w:rPr>
          <w:rFonts w:ascii="Comic Sans MS" w:hAnsi="Comic Sans MS" w:cs="TT163t00"/>
          <w:sz w:val="24"/>
          <w:szCs w:val="24"/>
        </w:rPr>
      </w:pPr>
      <w:bookmarkStart w:id="0" w:name="_GoBack"/>
      <w:bookmarkEnd w:id="0"/>
      <w:r>
        <w:rPr>
          <w:rFonts w:ascii="Comic Sans MS" w:hAnsi="Comic Sans MS" w:cs="TT163t00"/>
          <w:sz w:val="24"/>
          <w:szCs w:val="24"/>
        </w:rPr>
        <w:t xml:space="preserve">Reading competitions have been run throughout school as a whole class to encourage children to spent time reading and accessing new books at home. </w:t>
      </w:r>
    </w:p>
    <w:p w:rsidR="008D3968" w:rsidRDefault="008D3968" w:rsidP="008D3968">
      <w:pPr>
        <w:pStyle w:val="NoSpacing"/>
        <w:jc w:val="both"/>
        <w:rPr>
          <w:rFonts w:ascii="Comic Sans MS" w:hAnsi="Comic Sans MS" w:cs="TT163t00"/>
          <w:sz w:val="24"/>
          <w:szCs w:val="24"/>
        </w:rPr>
      </w:pPr>
    </w:p>
    <w:p w:rsidR="008D3968" w:rsidRPr="008D3968" w:rsidRDefault="008D3968" w:rsidP="008D3968">
      <w:pPr>
        <w:pStyle w:val="NoSpacing"/>
        <w:jc w:val="both"/>
        <w:rPr>
          <w:rFonts w:ascii="Comic Sans MS" w:hAnsi="Comic Sans MS" w:cs="TT163t00"/>
          <w:b/>
          <w:sz w:val="24"/>
          <w:szCs w:val="24"/>
        </w:rPr>
      </w:pPr>
      <w:r w:rsidRPr="008D3968">
        <w:rPr>
          <w:rFonts w:ascii="Comic Sans MS" w:hAnsi="Comic Sans MS" w:cs="TT163t00"/>
          <w:b/>
          <w:sz w:val="24"/>
          <w:szCs w:val="24"/>
        </w:rPr>
        <w:t>Reading for Pleasure</w:t>
      </w:r>
    </w:p>
    <w:p w:rsidR="003B33D9" w:rsidRDefault="008D3968" w:rsidP="000F2DF8">
      <w:p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 xml:space="preserve">We value reading for pleasure highly and work hard as a school to grow our Reading for Pleasure pedagogy. </w:t>
      </w:r>
    </w:p>
    <w:p w:rsidR="008D3968" w:rsidRDefault="008D3968"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 xml:space="preserve">We read to children every day from Nursery through to Year 6. We choose these books carefully as we want children to experience a wide range of books, including books that reflect the children at St Joseph’s Primary and our local community as well as books that open windows into other worlds and cultures. </w:t>
      </w:r>
    </w:p>
    <w:p w:rsidR="008D3968" w:rsidRDefault="008D3968"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lastRenderedPageBreak/>
        <w:t xml:space="preserve">Every classroom has an inviting book corner that encourages a love for reading. We curate these books and talk about them to entice children to read a wide range of books. </w:t>
      </w:r>
    </w:p>
    <w:p w:rsidR="008D3968" w:rsidRDefault="008D3968"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 xml:space="preserve">In Nursery and Reception, children have access to the reading corner every day in their free flow play, both indoors and outdoors, and the books are continually refreshed with a new selection. </w:t>
      </w:r>
    </w:p>
    <w:p w:rsidR="008D3968" w:rsidRDefault="008D3968"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Ch</w:t>
      </w:r>
      <w:r w:rsidR="008750BF">
        <w:rPr>
          <w:rFonts w:ascii="Comic Sans MS" w:hAnsi="Comic Sans MS" w:cs="Verdana"/>
          <w:bCs/>
          <w:sz w:val="24"/>
          <w:szCs w:val="24"/>
        </w:rPr>
        <w:t>ildren from Nursery onwards have a home reading record. The parent/carer records comments to share with the adults in school and the adults write in this on a regular basis to ensure communication between home and school.</w:t>
      </w:r>
    </w:p>
    <w:p w:rsidR="008750BF" w:rsidRDefault="008750BF"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 xml:space="preserve">As children progress through school, they are encourage to write their own comments and keep a list of the books/authors that they have read. </w:t>
      </w:r>
    </w:p>
    <w:p w:rsidR="008750BF" w:rsidRDefault="008750BF"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The school library is made available for classes to use at all times. Children throughout school have regular opportunities to engage with a wide range of Reading for Pleasure events (books fairs, author visits, national events etc).</w:t>
      </w:r>
    </w:p>
    <w:p w:rsidR="008750BF" w:rsidRDefault="008750BF"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 xml:space="preserve">Children in Nursery have access to a ‘library’ of carefully chosen books to choose with their parent/carer to take home and read together for pleasure. </w:t>
      </w:r>
    </w:p>
    <w:p w:rsidR="008750BF" w:rsidRDefault="008750BF" w:rsidP="008D3968">
      <w:pPr>
        <w:pStyle w:val="ListParagraph"/>
        <w:numPr>
          <w:ilvl w:val="0"/>
          <w:numId w:val="41"/>
        </w:numPr>
        <w:autoSpaceDE w:val="0"/>
        <w:autoSpaceDN w:val="0"/>
        <w:adjustRightInd w:val="0"/>
        <w:spacing w:after="0" w:line="240" w:lineRule="auto"/>
        <w:rPr>
          <w:rFonts w:ascii="Comic Sans MS" w:hAnsi="Comic Sans MS" w:cs="Verdana"/>
          <w:bCs/>
          <w:sz w:val="24"/>
          <w:szCs w:val="24"/>
        </w:rPr>
      </w:pPr>
      <w:r>
        <w:rPr>
          <w:rFonts w:ascii="Comic Sans MS" w:hAnsi="Comic Sans MS" w:cs="Verdana"/>
          <w:bCs/>
          <w:sz w:val="24"/>
          <w:szCs w:val="24"/>
        </w:rPr>
        <w:t>For reluctant readers in</w:t>
      </w:r>
      <w:r w:rsidR="00AC7F71">
        <w:rPr>
          <w:rFonts w:ascii="Comic Sans MS" w:hAnsi="Comic Sans MS" w:cs="Verdana"/>
          <w:bCs/>
          <w:sz w:val="24"/>
          <w:szCs w:val="24"/>
        </w:rPr>
        <w:t xml:space="preserve"> school we have a reading buddy</w:t>
      </w:r>
      <w:r>
        <w:rPr>
          <w:rFonts w:ascii="Comic Sans MS" w:hAnsi="Comic Sans MS" w:cs="Verdana"/>
          <w:bCs/>
          <w:sz w:val="24"/>
          <w:szCs w:val="24"/>
        </w:rPr>
        <w:t xml:space="preserve"> system </w:t>
      </w:r>
      <w:r w:rsidR="00AC7F71">
        <w:rPr>
          <w:rFonts w:ascii="Comic Sans MS" w:hAnsi="Comic Sans MS" w:cs="Verdana"/>
          <w:bCs/>
          <w:sz w:val="24"/>
          <w:szCs w:val="24"/>
        </w:rPr>
        <w:t xml:space="preserve">in place, where children have a reading buddy from an older year group. Together these children share stories in a comfortable environment to help make reading an enjoyable experience, modelled by their peers and encourage them to develop a love of reading of their own. </w:t>
      </w:r>
    </w:p>
    <w:p w:rsidR="00047F2B" w:rsidRDefault="00047F2B" w:rsidP="00047F2B">
      <w:pPr>
        <w:autoSpaceDE w:val="0"/>
        <w:autoSpaceDN w:val="0"/>
        <w:adjustRightInd w:val="0"/>
        <w:spacing w:after="0" w:line="240" w:lineRule="auto"/>
        <w:rPr>
          <w:rFonts w:ascii="Comic Sans MS" w:hAnsi="Comic Sans MS" w:cs="Verdana"/>
          <w:bCs/>
          <w:sz w:val="24"/>
          <w:szCs w:val="24"/>
        </w:rPr>
      </w:pPr>
    </w:p>
    <w:p w:rsidR="00047F2B" w:rsidRPr="00047F2B" w:rsidRDefault="00047F2B" w:rsidP="00047F2B">
      <w:pPr>
        <w:autoSpaceDE w:val="0"/>
        <w:autoSpaceDN w:val="0"/>
        <w:adjustRightInd w:val="0"/>
        <w:spacing w:after="0" w:line="240" w:lineRule="auto"/>
        <w:rPr>
          <w:rFonts w:ascii="Comic Sans MS" w:hAnsi="Comic Sans MS" w:cs="Verdana"/>
          <w:b/>
          <w:bCs/>
          <w:sz w:val="24"/>
          <w:szCs w:val="24"/>
        </w:rPr>
      </w:pPr>
      <w:r w:rsidRPr="00047F2B">
        <w:rPr>
          <w:rFonts w:ascii="Comic Sans MS" w:hAnsi="Comic Sans MS" w:cs="Verdana"/>
          <w:b/>
          <w:bCs/>
          <w:sz w:val="24"/>
          <w:szCs w:val="24"/>
        </w:rPr>
        <w:t>Links through the wider curriculum</w:t>
      </w:r>
    </w:p>
    <w:p w:rsidR="00047F2B" w:rsidRDefault="00047F2B" w:rsidP="00047F2B">
      <w:pPr>
        <w:pStyle w:val="NoSpacing"/>
        <w:jc w:val="both"/>
        <w:rPr>
          <w:rFonts w:ascii="Comic Sans MS" w:hAnsi="Comic Sans MS" w:cs="TT163t00"/>
          <w:sz w:val="24"/>
          <w:szCs w:val="24"/>
        </w:rPr>
      </w:pPr>
      <w:r>
        <w:rPr>
          <w:rFonts w:ascii="Comic Sans MS" w:hAnsi="Comic Sans MS"/>
          <w:sz w:val="24"/>
        </w:rPr>
        <w:t xml:space="preserve">Wherever possible, English genres will link to the Imaginative learning project covered in the topic-based learning. </w:t>
      </w:r>
      <w:r>
        <w:rPr>
          <w:rFonts w:ascii="Comic Sans MS" w:hAnsi="Comic Sans MS" w:cs="TT163t00"/>
          <w:sz w:val="24"/>
          <w:szCs w:val="24"/>
        </w:rPr>
        <w:t xml:space="preserve"> The books covered as a whole class within English, and Topic, sessions are age appropriate and the content of these correlates to the National Curriculum statements for each year group. Allowing the children to be able to develop their Early Reading skills progressively through closely studying the texts as a class. (Please refer to the English Policy)</w:t>
      </w:r>
    </w:p>
    <w:p w:rsidR="00047F2B" w:rsidRPr="00047F2B" w:rsidRDefault="00047F2B" w:rsidP="00047F2B">
      <w:pPr>
        <w:autoSpaceDE w:val="0"/>
        <w:autoSpaceDN w:val="0"/>
        <w:adjustRightInd w:val="0"/>
        <w:spacing w:after="0" w:line="240" w:lineRule="auto"/>
        <w:rPr>
          <w:rFonts w:ascii="Comic Sans MS" w:hAnsi="Comic Sans MS" w:cs="Verdana"/>
          <w:bCs/>
          <w:sz w:val="24"/>
          <w:szCs w:val="24"/>
        </w:rPr>
      </w:pPr>
    </w:p>
    <w:p w:rsidR="00A15A50" w:rsidRPr="00F9306C" w:rsidRDefault="003B33D9" w:rsidP="00AC7F71">
      <w:pPr>
        <w:rPr>
          <w:rFonts w:ascii="Comic Sans MS" w:hAnsi="Comic Sans MS" w:cs="Verdana"/>
          <w:b/>
          <w:bCs/>
          <w:sz w:val="24"/>
          <w:szCs w:val="24"/>
        </w:rPr>
      </w:pPr>
      <w:r w:rsidRPr="00F9306C">
        <w:rPr>
          <w:rFonts w:ascii="Comic Sans MS" w:hAnsi="Comic Sans MS" w:cs="Verdana"/>
          <w:b/>
          <w:bCs/>
          <w:sz w:val="24"/>
          <w:szCs w:val="24"/>
        </w:rPr>
        <w:br w:type="page"/>
      </w:r>
      <w:r w:rsidR="00A15A50" w:rsidRPr="00AC7F71">
        <w:rPr>
          <w:rFonts w:ascii="Comic Sans MS" w:hAnsi="Comic Sans MS" w:cs="Verdana"/>
          <w:b/>
          <w:bCs/>
          <w:sz w:val="24"/>
          <w:szCs w:val="24"/>
          <w:u w:val="single"/>
        </w:rPr>
        <w:lastRenderedPageBreak/>
        <w:t>Impact</w:t>
      </w:r>
    </w:p>
    <w:p w:rsidR="003B33D9" w:rsidRDefault="003B33D9" w:rsidP="000F2DF8">
      <w:pPr>
        <w:pStyle w:val="Default"/>
        <w:rPr>
          <w:rFonts w:ascii="Comic Sans MS" w:hAnsi="Comic Sans MS"/>
          <w:bCs/>
        </w:rPr>
      </w:pPr>
    </w:p>
    <w:p w:rsidR="00AC7F71" w:rsidRPr="00AC7F71" w:rsidRDefault="00AC7F71" w:rsidP="00AC7F71">
      <w:pPr>
        <w:pStyle w:val="Default"/>
        <w:rPr>
          <w:rFonts w:ascii="Comic Sans MS" w:hAnsi="Comic Sans MS"/>
          <w:bCs/>
        </w:rPr>
      </w:pPr>
      <w:r>
        <w:rPr>
          <w:rFonts w:ascii="Comic Sans MS" w:hAnsi="Comic Sans MS"/>
          <w:bCs/>
        </w:rPr>
        <w:t xml:space="preserve">Assessment is used to monitor progress in Early Reading for all children, and to identify any children needing additional support as soon as they need it. </w:t>
      </w:r>
    </w:p>
    <w:p w:rsidR="00914095" w:rsidRPr="00F9306C" w:rsidRDefault="00914095" w:rsidP="000F2DF8">
      <w:pPr>
        <w:pStyle w:val="Default"/>
        <w:rPr>
          <w:rFonts w:ascii="Comic Sans MS" w:hAnsi="Comic Sans MS"/>
          <w:bCs/>
        </w:rPr>
      </w:pPr>
    </w:p>
    <w:p w:rsidR="00047F2B" w:rsidRPr="00047F2B" w:rsidRDefault="00047F2B" w:rsidP="000F2DF8">
      <w:pPr>
        <w:pStyle w:val="Default"/>
        <w:rPr>
          <w:rFonts w:ascii="Comic Sans MS" w:hAnsi="Comic Sans MS"/>
          <w:b/>
          <w:bCs/>
        </w:rPr>
      </w:pPr>
      <w:r w:rsidRPr="00047F2B">
        <w:rPr>
          <w:rFonts w:ascii="Comic Sans MS" w:hAnsi="Comic Sans MS"/>
          <w:b/>
          <w:bCs/>
        </w:rPr>
        <w:t>Summative Assessment:</w:t>
      </w:r>
    </w:p>
    <w:p w:rsidR="00047F2B" w:rsidRDefault="00AC7F71" w:rsidP="00047F2B">
      <w:pPr>
        <w:pStyle w:val="Default"/>
        <w:numPr>
          <w:ilvl w:val="0"/>
          <w:numId w:val="44"/>
        </w:numPr>
        <w:rPr>
          <w:rFonts w:ascii="Comic Sans MS" w:hAnsi="Comic Sans MS"/>
          <w:bCs/>
        </w:rPr>
      </w:pPr>
      <w:r>
        <w:rPr>
          <w:rFonts w:ascii="Comic Sans MS" w:hAnsi="Comic Sans MS"/>
          <w:bCs/>
        </w:rPr>
        <w:t>To assist in children developing Early Reading skills w</w:t>
      </w:r>
      <w:r w:rsidR="00914095" w:rsidRPr="00F9306C">
        <w:rPr>
          <w:rFonts w:ascii="Comic Sans MS" w:hAnsi="Comic Sans MS"/>
          <w:bCs/>
        </w:rPr>
        <w:t xml:space="preserve">e are continually monitoring children’s phonic knowledge and retention of taught graphemes, with the aim for all children to become fluent readers by the end of Key Stage </w:t>
      </w:r>
      <w:r>
        <w:rPr>
          <w:rFonts w:ascii="Comic Sans MS" w:hAnsi="Comic Sans MS"/>
          <w:bCs/>
        </w:rPr>
        <w:t>1</w:t>
      </w:r>
      <w:r w:rsidR="00914095" w:rsidRPr="00F9306C">
        <w:rPr>
          <w:rFonts w:ascii="Comic Sans MS" w:hAnsi="Comic Sans MS"/>
          <w:bCs/>
        </w:rPr>
        <w:t xml:space="preserve">. </w:t>
      </w:r>
      <w:r w:rsidR="00047F2B">
        <w:rPr>
          <w:rFonts w:ascii="Comic Sans MS" w:hAnsi="Comic Sans MS"/>
          <w:bCs/>
        </w:rPr>
        <w:t>Assessment for learning is used daily in class reading sessions to identify any children needing keep-up support.</w:t>
      </w:r>
    </w:p>
    <w:p w:rsidR="00047F2B" w:rsidRDefault="00047F2B" w:rsidP="00047F2B">
      <w:pPr>
        <w:pStyle w:val="Default"/>
        <w:numPr>
          <w:ilvl w:val="0"/>
          <w:numId w:val="44"/>
        </w:numPr>
        <w:rPr>
          <w:rFonts w:ascii="Comic Sans MS" w:hAnsi="Comic Sans MS"/>
          <w:bCs/>
        </w:rPr>
      </w:pPr>
      <w:r>
        <w:rPr>
          <w:rFonts w:ascii="Comic Sans MS" w:hAnsi="Comic Sans MS"/>
          <w:bCs/>
        </w:rPr>
        <w:t>Attainment</w:t>
      </w:r>
      <w:r w:rsidR="00914095" w:rsidRPr="00F9306C">
        <w:rPr>
          <w:rFonts w:ascii="Comic Sans MS" w:hAnsi="Comic Sans MS"/>
          <w:bCs/>
        </w:rPr>
        <w:t xml:space="preserve"> in phonics is measure</w:t>
      </w:r>
      <w:r>
        <w:rPr>
          <w:rFonts w:ascii="Comic Sans MS" w:hAnsi="Comic Sans MS"/>
          <w:bCs/>
        </w:rPr>
        <w:t>d</w:t>
      </w:r>
      <w:r w:rsidR="00914095" w:rsidRPr="00F9306C">
        <w:rPr>
          <w:rFonts w:ascii="Comic Sans MS" w:hAnsi="Comic Sans MS"/>
          <w:bCs/>
        </w:rPr>
        <w:t xml:space="preserve"> </w:t>
      </w:r>
      <w:r>
        <w:rPr>
          <w:rFonts w:ascii="Comic Sans MS" w:hAnsi="Comic Sans MS"/>
          <w:bCs/>
        </w:rPr>
        <w:t>every six weeks</w:t>
      </w:r>
      <w:r w:rsidR="00914095" w:rsidRPr="00F9306C">
        <w:rPr>
          <w:rFonts w:ascii="Comic Sans MS" w:hAnsi="Comic Sans MS"/>
          <w:bCs/>
        </w:rPr>
        <w:t xml:space="preserve"> using</w:t>
      </w:r>
      <w:r w:rsidR="00AC7F71">
        <w:rPr>
          <w:rFonts w:ascii="Comic Sans MS" w:hAnsi="Comic Sans MS"/>
          <w:bCs/>
        </w:rPr>
        <w:t xml:space="preserve"> Little Wandle Assessment grids,</w:t>
      </w:r>
      <w:r>
        <w:rPr>
          <w:rFonts w:ascii="Comic Sans MS" w:hAnsi="Comic Sans MS"/>
          <w:bCs/>
        </w:rPr>
        <w:t xml:space="preserve"> identifying gaps in learning that need to be address, assessing progress, identifying children who may need additional support and to plan the keep-up support that is needed. </w:t>
      </w:r>
    </w:p>
    <w:p w:rsidR="00047F2B" w:rsidRDefault="00047F2B" w:rsidP="00047F2B">
      <w:pPr>
        <w:pStyle w:val="Default"/>
        <w:numPr>
          <w:ilvl w:val="0"/>
          <w:numId w:val="44"/>
        </w:numPr>
        <w:rPr>
          <w:rFonts w:ascii="Comic Sans MS" w:hAnsi="Comic Sans MS"/>
          <w:bCs/>
        </w:rPr>
      </w:pPr>
      <w:r>
        <w:rPr>
          <w:rFonts w:ascii="Comic Sans MS" w:hAnsi="Comic Sans MS"/>
          <w:bCs/>
        </w:rPr>
        <w:t xml:space="preserve">The little Wandle Letters and Sounds Revised placement assessment is used for any child new to the school to quickly identify any gaps in their phonic knowledge and plan and provide extra teaching. </w:t>
      </w:r>
    </w:p>
    <w:p w:rsidR="00047F2B" w:rsidRDefault="00047F2B" w:rsidP="000F2DF8">
      <w:pPr>
        <w:pStyle w:val="Default"/>
        <w:rPr>
          <w:rFonts w:ascii="Comic Sans MS" w:hAnsi="Comic Sans MS"/>
          <w:bCs/>
        </w:rPr>
      </w:pPr>
    </w:p>
    <w:p w:rsidR="00047F2B" w:rsidRPr="00047F2B" w:rsidRDefault="00047F2B" w:rsidP="000F2DF8">
      <w:pPr>
        <w:pStyle w:val="Default"/>
        <w:rPr>
          <w:rFonts w:ascii="Comic Sans MS" w:hAnsi="Comic Sans MS"/>
          <w:b/>
          <w:bCs/>
        </w:rPr>
      </w:pPr>
      <w:r w:rsidRPr="00047F2B">
        <w:rPr>
          <w:rFonts w:ascii="Comic Sans MS" w:hAnsi="Comic Sans MS"/>
          <w:b/>
          <w:bCs/>
        </w:rPr>
        <w:t>Statutory Assessment</w:t>
      </w:r>
      <w:r>
        <w:rPr>
          <w:rFonts w:ascii="Comic Sans MS" w:hAnsi="Comic Sans MS"/>
          <w:b/>
          <w:bCs/>
        </w:rPr>
        <w:t>:</w:t>
      </w:r>
    </w:p>
    <w:p w:rsidR="00914095" w:rsidRPr="00F9306C" w:rsidRDefault="00914095" w:rsidP="00047F2B">
      <w:pPr>
        <w:pStyle w:val="Default"/>
        <w:numPr>
          <w:ilvl w:val="0"/>
          <w:numId w:val="43"/>
        </w:numPr>
        <w:rPr>
          <w:rFonts w:ascii="Comic Sans MS" w:hAnsi="Comic Sans MS"/>
          <w:bCs/>
        </w:rPr>
      </w:pPr>
      <w:r w:rsidRPr="00F9306C">
        <w:rPr>
          <w:rFonts w:ascii="Comic Sans MS" w:hAnsi="Comic Sans MS"/>
          <w:bCs/>
        </w:rPr>
        <w:t xml:space="preserve">Key Stage One national assessments, alongside the </w:t>
      </w:r>
      <w:r w:rsidR="00AC7F71">
        <w:rPr>
          <w:rFonts w:ascii="Comic Sans MS" w:hAnsi="Comic Sans MS"/>
          <w:bCs/>
        </w:rPr>
        <w:t xml:space="preserve">statutory </w:t>
      </w:r>
      <w:r w:rsidRPr="00F9306C">
        <w:rPr>
          <w:rFonts w:ascii="Comic Sans MS" w:hAnsi="Comic Sans MS"/>
          <w:bCs/>
        </w:rPr>
        <w:t xml:space="preserve">Year </w:t>
      </w:r>
      <w:r w:rsidR="00AC7F71">
        <w:rPr>
          <w:rFonts w:ascii="Comic Sans MS" w:hAnsi="Comic Sans MS"/>
          <w:bCs/>
        </w:rPr>
        <w:t>1</w:t>
      </w:r>
      <w:r w:rsidRPr="00F9306C">
        <w:rPr>
          <w:rFonts w:ascii="Comic Sans MS" w:hAnsi="Comic Sans MS"/>
          <w:bCs/>
        </w:rPr>
        <w:t xml:space="preserve"> Ph</w:t>
      </w:r>
      <w:r w:rsidR="00AC7F71">
        <w:rPr>
          <w:rFonts w:ascii="Comic Sans MS" w:hAnsi="Comic Sans MS"/>
          <w:bCs/>
        </w:rPr>
        <w:t>onics s</w:t>
      </w:r>
      <w:r w:rsidRPr="00F9306C">
        <w:rPr>
          <w:rFonts w:ascii="Comic Sans MS" w:hAnsi="Comic Sans MS"/>
          <w:bCs/>
        </w:rPr>
        <w:t>creening check.</w:t>
      </w:r>
      <w:r w:rsidR="00AC7F71">
        <w:rPr>
          <w:rFonts w:ascii="Comic Sans MS" w:hAnsi="Comic Sans MS"/>
          <w:bCs/>
        </w:rPr>
        <w:t xml:space="preserve"> Any child not passing the check re-sits this in Year 2.</w:t>
      </w:r>
    </w:p>
    <w:p w:rsidR="00914095" w:rsidRPr="00F9306C" w:rsidRDefault="00914095" w:rsidP="000F2DF8">
      <w:pPr>
        <w:pStyle w:val="Default"/>
        <w:rPr>
          <w:rFonts w:ascii="Comic Sans MS" w:hAnsi="Comic Sans MS"/>
          <w:bCs/>
        </w:rPr>
      </w:pPr>
    </w:p>
    <w:p w:rsidR="00047F2B" w:rsidRDefault="00047F2B" w:rsidP="000F2DF8">
      <w:pPr>
        <w:pStyle w:val="Default"/>
        <w:rPr>
          <w:rFonts w:ascii="Comic Sans MS" w:hAnsi="Comic Sans MS"/>
          <w:b/>
          <w:bCs/>
        </w:rPr>
      </w:pPr>
      <w:r>
        <w:rPr>
          <w:rFonts w:ascii="Comic Sans MS" w:hAnsi="Comic Sans MS"/>
          <w:b/>
          <w:bCs/>
        </w:rPr>
        <w:t xml:space="preserve">Early </w:t>
      </w:r>
      <w:r w:rsidRPr="00047F2B">
        <w:rPr>
          <w:rFonts w:ascii="Comic Sans MS" w:hAnsi="Comic Sans MS"/>
          <w:b/>
          <w:bCs/>
        </w:rPr>
        <w:t>Reading Lead Assessment:</w:t>
      </w:r>
    </w:p>
    <w:p w:rsidR="00047F2B" w:rsidRDefault="00047F2B" w:rsidP="000F2DF8">
      <w:pPr>
        <w:pStyle w:val="Default"/>
        <w:numPr>
          <w:ilvl w:val="0"/>
          <w:numId w:val="43"/>
        </w:numPr>
        <w:rPr>
          <w:rFonts w:ascii="Comic Sans MS" w:hAnsi="Comic Sans MS"/>
          <w:bCs/>
        </w:rPr>
      </w:pPr>
      <w:r w:rsidRPr="00F9306C">
        <w:rPr>
          <w:rFonts w:ascii="Comic Sans MS" w:hAnsi="Comic Sans MS"/>
          <w:bCs/>
        </w:rPr>
        <w:t xml:space="preserve">Children from the lowest 20% of each year group </w:t>
      </w:r>
      <w:r>
        <w:rPr>
          <w:rFonts w:ascii="Comic Sans MS" w:hAnsi="Comic Sans MS"/>
          <w:bCs/>
        </w:rPr>
        <w:t xml:space="preserve">from Reception through Key Stage 1 </w:t>
      </w:r>
      <w:r w:rsidRPr="00F9306C">
        <w:rPr>
          <w:rFonts w:ascii="Comic Sans MS" w:hAnsi="Comic Sans MS"/>
          <w:bCs/>
        </w:rPr>
        <w:t xml:space="preserve">are listened to </w:t>
      </w:r>
      <w:r>
        <w:rPr>
          <w:rFonts w:ascii="Comic Sans MS" w:hAnsi="Comic Sans MS"/>
          <w:bCs/>
        </w:rPr>
        <w:t>each half term</w:t>
      </w:r>
      <w:r w:rsidRPr="00F9306C">
        <w:rPr>
          <w:rFonts w:ascii="Comic Sans MS" w:hAnsi="Comic Sans MS"/>
          <w:bCs/>
        </w:rPr>
        <w:t xml:space="preserve"> throughout the year by the Early Reading Lead to ensure </w:t>
      </w:r>
      <w:r>
        <w:rPr>
          <w:rFonts w:ascii="Comic Sans MS" w:hAnsi="Comic Sans MS"/>
          <w:bCs/>
        </w:rPr>
        <w:t>that keep-up sessions are having an impact on their progress and learning and to identify any additional gaps in learning.</w:t>
      </w:r>
    </w:p>
    <w:p w:rsidR="00046836" w:rsidRDefault="00914095" w:rsidP="000F2DF8">
      <w:pPr>
        <w:pStyle w:val="Default"/>
        <w:numPr>
          <w:ilvl w:val="0"/>
          <w:numId w:val="43"/>
        </w:numPr>
        <w:rPr>
          <w:rFonts w:ascii="Comic Sans MS" w:hAnsi="Comic Sans MS"/>
          <w:bCs/>
        </w:rPr>
      </w:pPr>
      <w:r w:rsidRPr="00047F2B">
        <w:rPr>
          <w:rFonts w:ascii="Comic Sans MS" w:hAnsi="Comic Sans MS"/>
          <w:bCs/>
        </w:rPr>
        <w:t>We also spend time talking to the children, through pupil interview</w:t>
      </w:r>
      <w:r w:rsidR="00B26A80" w:rsidRPr="00047F2B">
        <w:rPr>
          <w:rFonts w:ascii="Comic Sans MS" w:hAnsi="Comic Sans MS"/>
          <w:bCs/>
        </w:rPr>
        <w:t>s</w:t>
      </w:r>
      <w:r w:rsidR="00177C91" w:rsidRPr="00047F2B">
        <w:rPr>
          <w:rFonts w:ascii="Comic Sans MS" w:hAnsi="Comic Sans MS"/>
          <w:bCs/>
        </w:rPr>
        <w:t xml:space="preserve"> </w:t>
      </w:r>
      <w:r w:rsidRPr="00047F2B">
        <w:rPr>
          <w:rFonts w:ascii="Comic Sans MS" w:hAnsi="Comic Sans MS"/>
          <w:bCs/>
        </w:rPr>
        <w:t xml:space="preserve">to ensure our children </w:t>
      </w:r>
      <w:r w:rsidR="006D48F5" w:rsidRPr="00047F2B">
        <w:rPr>
          <w:rFonts w:ascii="Comic Sans MS" w:hAnsi="Comic Sans MS"/>
          <w:bCs/>
        </w:rPr>
        <w:t xml:space="preserve">continue to have a love for reading and are </w:t>
      </w:r>
      <w:r w:rsidRPr="00047F2B">
        <w:rPr>
          <w:rFonts w:ascii="Comic Sans MS" w:hAnsi="Comic Sans MS"/>
          <w:bCs/>
        </w:rPr>
        <w:t>enthusiastic and motivate</w:t>
      </w:r>
      <w:r w:rsidR="006D48F5" w:rsidRPr="00047F2B">
        <w:rPr>
          <w:rFonts w:ascii="Comic Sans MS" w:hAnsi="Comic Sans MS"/>
          <w:bCs/>
        </w:rPr>
        <w:t>d readers who read for pleasure</w:t>
      </w:r>
      <w:r w:rsidRPr="00047F2B">
        <w:rPr>
          <w:rFonts w:ascii="Comic Sans MS" w:hAnsi="Comic Sans MS"/>
          <w:bCs/>
        </w:rPr>
        <w:t>.</w:t>
      </w:r>
    </w:p>
    <w:p w:rsidR="00047F2B" w:rsidRPr="00047F2B" w:rsidRDefault="00047F2B" w:rsidP="000F2DF8">
      <w:pPr>
        <w:pStyle w:val="Default"/>
        <w:numPr>
          <w:ilvl w:val="0"/>
          <w:numId w:val="43"/>
        </w:numPr>
        <w:rPr>
          <w:rFonts w:ascii="Comic Sans MS" w:hAnsi="Comic Sans MS"/>
          <w:bCs/>
        </w:rPr>
      </w:pPr>
      <w:r>
        <w:rPr>
          <w:rFonts w:ascii="Comic Sans MS" w:hAnsi="Comic Sans MS"/>
          <w:bCs/>
        </w:rPr>
        <w:t xml:space="preserve">The Reading Lead and SLT regularly monitor and observe teaching; they use summative data to identify children who need additional support and gaps in learning. </w:t>
      </w:r>
    </w:p>
    <w:p w:rsidR="0075648D" w:rsidRPr="00F9306C" w:rsidRDefault="0075648D" w:rsidP="000F2DF8">
      <w:pPr>
        <w:spacing w:after="0" w:line="240" w:lineRule="auto"/>
        <w:rPr>
          <w:rFonts w:ascii="Comic Sans MS" w:hAnsi="Comic Sans MS"/>
          <w:sz w:val="24"/>
          <w:szCs w:val="24"/>
        </w:rPr>
      </w:pPr>
    </w:p>
    <w:p w:rsidR="00093412" w:rsidRPr="00F9306C" w:rsidRDefault="00093412">
      <w:pPr>
        <w:rPr>
          <w:rFonts w:ascii="Comic Sans MS" w:hAnsi="Comic Sans MS" w:cs="Verdana"/>
          <w:b/>
          <w:bCs/>
          <w:sz w:val="24"/>
          <w:szCs w:val="24"/>
        </w:rPr>
      </w:pPr>
      <w:r w:rsidRPr="00F9306C">
        <w:rPr>
          <w:rFonts w:ascii="Comic Sans MS" w:hAnsi="Comic Sans MS" w:cs="Verdana"/>
          <w:b/>
          <w:bCs/>
          <w:sz w:val="24"/>
          <w:szCs w:val="24"/>
        </w:rPr>
        <w:br w:type="page"/>
      </w:r>
    </w:p>
    <w:p w:rsidR="00A15A50" w:rsidRPr="00F9306C" w:rsidRDefault="00A15A50" w:rsidP="000F2DF8">
      <w:pPr>
        <w:autoSpaceDE w:val="0"/>
        <w:autoSpaceDN w:val="0"/>
        <w:adjustRightInd w:val="0"/>
        <w:spacing w:after="0" w:line="240" w:lineRule="auto"/>
        <w:rPr>
          <w:rFonts w:ascii="Comic Sans MS" w:hAnsi="Comic Sans MS" w:cs="Verdana"/>
          <w:b/>
          <w:bCs/>
          <w:sz w:val="24"/>
          <w:szCs w:val="24"/>
        </w:rPr>
      </w:pPr>
      <w:r w:rsidRPr="00F9306C">
        <w:rPr>
          <w:rFonts w:ascii="Comic Sans MS" w:hAnsi="Comic Sans MS" w:cs="Verdana"/>
          <w:b/>
          <w:bCs/>
          <w:sz w:val="24"/>
          <w:szCs w:val="24"/>
        </w:rPr>
        <w:lastRenderedPageBreak/>
        <w:t>Roles and Responsibilities</w:t>
      </w:r>
    </w:p>
    <w:p w:rsidR="0075648D" w:rsidRPr="00F9306C" w:rsidRDefault="0075648D" w:rsidP="000F2DF8">
      <w:pPr>
        <w:autoSpaceDE w:val="0"/>
        <w:autoSpaceDN w:val="0"/>
        <w:adjustRightInd w:val="0"/>
        <w:spacing w:after="0" w:line="240" w:lineRule="auto"/>
        <w:rPr>
          <w:rFonts w:ascii="Comic Sans MS" w:hAnsi="Comic Sans MS" w:cs="Verdana"/>
          <w:b/>
          <w:bCs/>
          <w:sz w:val="24"/>
          <w:szCs w:val="24"/>
        </w:rPr>
      </w:pPr>
    </w:p>
    <w:p w:rsidR="00A15A50" w:rsidRPr="00F9306C" w:rsidRDefault="00A15A50" w:rsidP="000F2DF8">
      <w:p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 xml:space="preserve">The </w:t>
      </w:r>
      <w:r w:rsidR="0075648D" w:rsidRPr="00F9306C">
        <w:rPr>
          <w:rFonts w:ascii="Comic Sans MS" w:hAnsi="Comic Sans MS" w:cs="Verdana"/>
          <w:sz w:val="24"/>
          <w:szCs w:val="24"/>
        </w:rPr>
        <w:t xml:space="preserve">Executive </w:t>
      </w:r>
      <w:r w:rsidRPr="00F9306C">
        <w:rPr>
          <w:rFonts w:ascii="Comic Sans MS" w:hAnsi="Comic Sans MS" w:cs="Verdana"/>
          <w:sz w:val="24"/>
          <w:szCs w:val="24"/>
        </w:rPr>
        <w:t>Headteacher has the responsibility for the leadership of the curriculum and delegates responsibility to key staff:</w:t>
      </w:r>
    </w:p>
    <w:p w:rsidR="00A15A50" w:rsidRPr="00F9306C" w:rsidRDefault="0075648D" w:rsidP="000F2DF8">
      <w:pPr>
        <w:pStyle w:val="ListParagraph"/>
        <w:numPr>
          <w:ilvl w:val="0"/>
          <w:numId w:val="26"/>
        </w:num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 xml:space="preserve">the </w:t>
      </w:r>
      <w:r w:rsidR="00A15A50" w:rsidRPr="00F9306C">
        <w:rPr>
          <w:rFonts w:ascii="Comic Sans MS" w:hAnsi="Comic Sans MS" w:cs="Verdana"/>
          <w:sz w:val="24"/>
          <w:szCs w:val="24"/>
        </w:rPr>
        <w:t>Head</w:t>
      </w:r>
      <w:r w:rsidRPr="00F9306C">
        <w:rPr>
          <w:rFonts w:ascii="Comic Sans MS" w:hAnsi="Comic Sans MS" w:cs="Verdana"/>
          <w:sz w:val="24"/>
          <w:szCs w:val="24"/>
        </w:rPr>
        <w:t xml:space="preserve"> of School </w:t>
      </w:r>
      <w:r w:rsidR="00A15A50" w:rsidRPr="00F9306C">
        <w:rPr>
          <w:rFonts w:ascii="Comic Sans MS" w:hAnsi="Comic Sans MS" w:cs="Verdana"/>
          <w:sz w:val="24"/>
          <w:szCs w:val="24"/>
        </w:rPr>
        <w:t>co-ordinates the work of the subject leaders and ensures that the curriculum has progression and appropriate coverage;</w:t>
      </w:r>
    </w:p>
    <w:p w:rsidR="00A15A50" w:rsidRPr="00F9306C"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Subject leaders are responsible for the medium term plans and liaising with class teachers over the content and delivery of the units of work. They evaluate and monitor standards in their subject;</w:t>
      </w:r>
    </w:p>
    <w:p w:rsidR="00A15A50" w:rsidRPr="00F9306C"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Class teachers ensure that the curriculum is taught and that the aims are achieved for their class. They plan collaboratively to ensure parity across the year group;</w:t>
      </w:r>
    </w:p>
    <w:p w:rsidR="00A15A50" w:rsidRPr="00F9306C" w:rsidRDefault="00A15A50" w:rsidP="000F2DF8">
      <w:pPr>
        <w:pStyle w:val="ListParagraph"/>
        <w:numPr>
          <w:ilvl w:val="0"/>
          <w:numId w:val="26"/>
        </w:num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 xml:space="preserve">The </w:t>
      </w:r>
      <w:r w:rsidR="00720E3E" w:rsidRPr="00F9306C">
        <w:rPr>
          <w:rFonts w:ascii="Comic Sans MS" w:hAnsi="Comic Sans MS" w:cs="Verdana"/>
          <w:sz w:val="24"/>
          <w:szCs w:val="24"/>
        </w:rPr>
        <w:t xml:space="preserve">Executive </w:t>
      </w:r>
      <w:r w:rsidRPr="00F9306C">
        <w:rPr>
          <w:rFonts w:ascii="Comic Sans MS" w:hAnsi="Comic Sans MS" w:cs="Verdana"/>
          <w:sz w:val="24"/>
          <w:szCs w:val="24"/>
        </w:rPr>
        <w:t>Headteache</w:t>
      </w:r>
      <w:r w:rsidR="00720E3E" w:rsidRPr="00F9306C">
        <w:rPr>
          <w:rFonts w:ascii="Comic Sans MS" w:hAnsi="Comic Sans MS" w:cs="Verdana"/>
          <w:sz w:val="24"/>
          <w:szCs w:val="24"/>
        </w:rPr>
        <w:t>r and Head of School</w:t>
      </w:r>
      <w:r w:rsidRPr="00F9306C">
        <w:rPr>
          <w:rFonts w:ascii="Comic Sans MS" w:hAnsi="Comic Sans MS" w:cs="Verdana"/>
          <w:sz w:val="24"/>
          <w:szCs w:val="24"/>
        </w:rPr>
        <w:t xml:space="preserve"> ensure that the progress of each pupil is tracked and that there is appropriate cha</w:t>
      </w:r>
      <w:r w:rsidR="00720E3E" w:rsidRPr="00F9306C">
        <w:rPr>
          <w:rFonts w:ascii="Comic Sans MS" w:hAnsi="Comic Sans MS" w:cs="Verdana"/>
          <w:sz w:val="24"/>
          <w:szCs w:val="24"/>
        </w:rPr>
        <w:t>llenge support and intervention;</w:t>
      </w:r>
    </w:p>
    <w:p w:rsidR="00720E3E" w:rsidRPr="00F9306C" w:rsidRDefault="00720E3E" w:rsidP="00720E3E">
      <w:pPr>
        <w:pStyle w:val="ListParagraph"/>
        <w:numPr>
          <w:ilvl w:val="0"/>
          <w:numId w:val="26"/>
        </w:numPr>
        <w:autoSpaceDE w:val="0"/>
        <w:autoSpaceDN w:val="0"/>
        <w:adjustRightInd w:val="0"/>
        <w:spacing w:after="0" w:line="240" w:lineRule="auto"/>
        <w:rPr>
          <w:rFonts w:ascii="Comic Sans MS" w:hAnsi="Comic Sans MS" w:cs="Verdana"/>
          <w:sz w:val="24"/>
          <w:szCs w:val="24"/>
        </w:rPr>
      </w:pPr>
      <w:r w:rsidRPr="00F9306C">
        <w:rPr>
          <w:rFonts w:ascii="Comic Sans MS" w:hAnsi="Comic Sans MS" w:cs="Verdana"/>
          <w:sz w:val="24"/>
          <w:szCs w:val="24"/>
        </w:rPr>
        <w:t>Governors monitor the success of the curriculum at whole Governing Body meetings through the Executive Headteacher’s report and reports from subject leaders.</w:t>
      </w:r>
    </w:p>
    <w:p w:rsidR="00047F2B" w:rsidRDefault="00047F2B" w:rsidP="00047F2B">
      <w:pPr>
        <w:autoSpaceDE w:val="0"/>
        <w:autoSpaceDN w:val="0"/>
        <w:adjustRightInd w:val="0"/>
        <w:spacing w:after="0" w:line="240" w:lineRule="auto"/>
        <w:rPr>
          <w:rFonts w:ascii="Comic Sans MS" w:hAnsi="Comic Sans MS" w:cs="Verdana"/>
          <w:sz w:val="24"/>
          <w:szCs w:val="24"/>
        </w:rPr>
      </w:pPr>
    </w:p>
    <w:p w:rsidR="00720E3E" w:rsidRPr="00047F2B" w:rsidRDefault="00720E3E" w:rsidP="00047F2B">
      <w:pPr>
        <w:autoSpaceDE w:val="0"/>
        <w:autoSpaceDN w:val="0"/>
        <w:adjustRightInd w:val="0"/>
        <w:spacing w:after="0" w:line="240" w:lineRule="auto"/>
        <w:rPr>
          <w:rFonts w:ascii="Comic Sans MS" w:hAnsi="Comic Sans MS" w:cs="Verdana"/>
          <w:sz w:val="24"/>
          <w:szCs w:val="24"/>
        </w:rPr>
      </w:pPr>
      <w:r w:rsidRPr="00047F2B">
        <w:rPr>
          <w:rFonts w:ascii="Comic Sans MS" w:hAnsi="Comic Sans MS" w:cs="Verdana"/>
          <w:b/>
          <w:sz w:val="24"/>
          <w:szCs w:val="24"/>
        </w:rPr>
        <w:t>Reviewed</w:t>
      </w:r>
      <w:r w:rsidRPr="00047F2B">
        <w:rPr>
          <w:rFonts w:ascii="Comic Sans MS" w:hAnsi="Comic Sans MS" w:cs="Verdana"/>
          <w:sz w:val="24"/>
          <w:szCs w:val="24"/>
        </w:rPr>
        <w:t xml:space="preserve">: </w:t>
      </w:r>
      <w:r w:rsidR="00047F2B">
        <w:rPr>
          <w:rFonts w:ascii="Comic Sans MS" w:hAnsi="Comic Sans MS" w:cs="Verdana"/>
          <w:sz w:val="24"/>
          <w:szCs w:val="24"/>
        </w:rPr>
        <w:t>January 2022</w:t>
      </w:r>
      <w:r w:rsidRPr="00047F2B">
        <w:rPr>
          <w:rFonts w:ascii="Comic Sans MS" w:hAnsi="Comic Sans MS" w:cs="Verdana"/>
          <w:sz w:val="24"/>
          <w:szCs w:val="24"/>
        </w:rPr>
        <w:t xml:space="preserve"> </w:t>
      </w:r>
    </w:p>
    <w:p w:rsidR="008E4BB8" w:rsidRPr="00047F2B" w:rsidRDefault="00720E3E" w:rsidP="00047F2B">
      <w:pPr>
        <w:autoSpaceDE w:val="0"/>
        <w:autoSpaceDN w:val="0"/>
        <w:adjustRightInd w:val="0"/>
        <w:spacing w:after="0" w:line="240" w:lineRule="auto"/>
        <w:rPr>
          <w:rFonts w:ascii="Comic Sans MS" w:hAnsi="Comic Sans MS" w:cs="Verdana"/>
          <w:sz w:val="24"/>
          <w:szCs w:val="24"/>
        </w:rPr>
      </w:pPr>
      <w:r w:rsidRPr="00047F2B">
        <w:rPr>
          <w:rFonts w:ascii="Comic Sans MS" w:hAnsi="Comic Sans MS" w:cs="Verdana"/>
          <w:b/>
          <w:sz w:val="24"/>
          <w:szCs w:val="24"/>
        </w:rPr>
        <w:t>Review Date</w:t>
      </w:r>
      <w:r w:rsidRPr="00047F2B">
        <w:rPr>
          <w:rFonts w:ascii="Comic Sans MS" w:hAnsi="Comic Sans MS" w:cs="Verdana"/>
          <w:sz w:val="24"/>
          <w:szCs w:val="24"/>
        </w:rPr>
        <w:t xml:space="preserve">: </w:t>
      </w:r>
      <w:r w:rsidR="00047F2B">
        <w:rPr>
          <w:rFonts w:ascii="Comic Sans MS" w:hAnsi="Comic Sans MS" w:cs="Verdana"/>
          <w:sz w:val="24"/>
          <w:szCs w:val="24"/>
        </w:rPr>
        <w:t>January 2024</w:t>
      </w:r>
    </w:p>
    <w:sectPr w:rsidR="008E4BB8" w:rsidRPr="00047F2B" w:rsidSect="002A76B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10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 Sans MS,Bold">
    <w:panose1 w:val="00000000000000000000"/>
    <w:charset w:val="00"/>
    <w:family w:val="swiss"/>
    <w:notTrueType/>
    <w:pitch w:val="default"/>
    <w:sig w:usb0="00000003" w:usb1="00000000" w:usb2="00000000" w:usb3="00000000" w:csb0="00000001" w:csb1="00000000"/>
  </w:font>
  <w:font w:name="TT163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215"/>
    <w:multiLevelType w:val="hybridMultilevel"/>
    <w:tmpl w:val="FF24AC74"/>
    <w:lvl w:ilvl="0" w:tplc="08090001">
      <w:start w:val="1"/>
      <w:numFmt w:val="bullet"/>
      <w:lvlText w:val=""/>
      <w:lvlJc w:val="left"/>
      <w:pPr>
        <w:ind w:left="348" w:hanging="360"/>
      </w:pPr>
      <w:rPr>
        <w:rFonts w:ascii="Symbol" w:hAnsi="Symbol" w:hint="default"/>
      </w:rPr>
    </w:lvl>
    <w:lvl w:ilvl="1" w:tplc="08090003" w:tentative="1">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1" w15:restartNumberingAfterBreak="0">
    <w:nsid w:val="009F055B"/>
    <w:multiLevelType w:val="hybridMultilevel"/>
    <w:tmpl w:val="602C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D6784"/>
    <w:multiLevelType w:val="hybridMultilevel"/>
    <w:tmpl w:val="072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E0FE6"/>
    <w:multiLevelType w:val="hybridMultilevel"/>
    <w:tmpl w:val="418C1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4E3A4F"/>
    <w:multiLevelType w:val="hybridMultilevel"/>
    <w:tmpl w:val="4E9E6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5512628"/>
    <w:multiLevelType w:val="hybridMultilevel"/>
    <w:tmpl w:val="1C3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731E5"/>
    <w:multiLevelType w:val="hybridMultilevel"/>
    <w:tmpl w:val="21AC4C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8792E7B"/>
    <w:multiLevelType w:val="hybridMultilevel"/>
    <w:tmpl w:val="79F668FC"/>
    <w:lvl w:ilvl="0" w:tplc="8856F074">
      <w:start w:val="1"/>
      <w:numFmt w:val="bullet"/>
      <w:lvlText w:val=""/>
      <w:lvlJc w:val="left"/>
      <w:pPr>
        <w:tabs>
          <w:tab w:val="num" w:pos="1077"/>
        </w:tabs>
        <w:ind w:left="1077"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1A61F8"/>
    <w:multiLevelType w:val="hybridMultilevel"/>
    <w:tmpl w:val="33AA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3D44D3"/>
    <w:multiLevelType w:val="hybridMultilevel"/>
    <w:tmpl w:val="30907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F5BC3"/>
    <w:multiLevelType w:val="hybridMultilevel"/>
    <w:tmpl w:val="E1B2E8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3A2D04"/>
    <w:multiLevelType w:val="hybridMultilevel"/>
    <w:tmpl w:val="5C324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8562C67"/>
    <w:multiLevelType w:val="hybridMultilevel"/>
    <w:tmpl w:val="6C4C2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90C7415"/>
    <w:multiLevelType w:val="hybridMultilevel"/>
    <w:tmpl w:val="590C8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B92F15"/>
    <w:multiLevelType w:val="hybridMultilevel"/>
    <w:tmpl w:val="0900B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B24C96"/>
    <w:multiLevelType w:val="hybridMultilevel"/>
    <w:tmpl w:val="9C026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432131D"/>
    <w:multiLevelType w:val="hybridMultilevel"/>
    <w:tmpl w:val="94DE7548"/>
    <w:lvl w:ilvl="0" w:tplc="C8A0166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7CB2BE7"/>
    <w:multiLevelType w:val="hybridMultilevel"/>
    <w:tmpl w:val="ED10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27E1C"/>
    <w:multiLevelType w:val="multilevel"/>
    <w:tmpl w:val="B5F4C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F9322C"/>
    <w:multiLevelType w:val="multilevel"/>
    <w:tmpl w:val="F0161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C4661B"/>
    <w:multiLevelType w:val="hybridMultilevel"/>
    <w:tmpl w:val="B1163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CCF1211"/>
    <w:multiLevelType w:val="hybridMultilevel"/>
    <w:tmpl w:val="AB6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C12AF"/>
    <w:multiLevelType w:val="hybridMultilevel"/>
    <w:tmpl w:val="DE2AA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57C702A"/>
    <w:multiLevelType w:val="hybridMultilevel"/>
    <w:tmpl w:val="713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D5796"/>
    <w:multiLevelType w:val="hybridMultilevel"/>
    <w:tmpl w:val="5470B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D41D72"/>
    <w:multiLevelType w:val="hybridMultilevel"/>
    <w:tmpl w:val="A8AC8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DFF719F"/>
    <w:multiLevelType w:val="hybridMultilevel"/>
    <w:tmpl w:val="34CCF2DE"/>
    <w:lvl w:ilvl="0" w:tplc="EE06E8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0BC7460"/>
    <w:multiLevelType w:val="hybridMultilevel"/>
    <w:tmpl w:val="D4A2D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24B3C5A"/>
    <w:multiLevelType w:val="hybridMultilevel"/>
    <w:tmpl w:val="04DA5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3DD7F98"/>
    <w:multiLevelType w:val="hybridMultilevel"/>
    <w:tmpl w:val="76D6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E58E0"/>
    <w:multiLevelType w:val="multilevel"/>
    <w:tmpl w:val="C25CB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A63933"/>
    <w:multiLevelType w:val="hybridMultilevel"/>
    <w:tmpl w:val="370AFF0C"/>
    <w:lvl w:ilvl="0" w:tplc="37A04D9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AD46D0"/>
    <w:multiLevelType w:val="hybridMultilevel"/>
    <w:tmpl w:val="BC64F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D512DDA"/>
    <w:multiLevelType w:val="hybridMultilevel"/>
    <w:tmpl w:val="8CCA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33446"/>
    <w:multiLevelType w:val="hybridMultilevel"/>
    <w:tmpl w:val="38D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47C2E"/>
    <w:multiLevelType w:val="hybridMultilevel"/>
    <w:tmpl w:val="1BCA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E53FE7"/>
    <w:multiLevelType w:val="hybridMultilevel"/>
    <w:tmpl w:val="85AC8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54B55"/>
    <w:multiLevelType w:val="hybridMultilevel"/>
    <w:tmpl w:val="73B44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F420E98"/>
    <w:multiLevelType w:val="hybridMultilevel"/>
    <w:tmpl w:val="4FE6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5168B"/>
    <w:multiLevelType w:val="multilevel"/>
    <w:tmpl w:val="F8F8039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1"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696A34"/>
    <w:multiLevelType w:val="hybridMultilevel"/>
    <w:tmpl w:val="38E6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56C2F"/>
    <w:multiLevelType w:val="hybridMultilevel"/>
    <w:tmpl w:val="1276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32"/>
  </w:num>
  <w:num w:numId="6">
    <w:abstractNumId w:val="10"/>
  </w:num>
  <w:num w:numId="7">
    <w:abstractNumId w:val="14"/>
  </w:num>
  <w:num w:numId="8">
    <w:abstractNumId w:val="17"/>
  </w:num>
  <w:num w:numId="9">
    <w:abstractNumId w:val="3"/>
  </w:num>
  <w:num w:numId="10">
    <w:abstractNumId w:val="12"/>
  </w:num>
  <w:num w:numId="11">
    <w:abstractNumId w:val="27"/>
  </w:num>
  <w:num w:numId="12">
    <w:abstractNumId w:val="13"/>
  </w:num>
  <w:num w:numId="13">
    <w:abstractNumId w:val="16"/>
  </w:num>
  <w:num w:numId="14">
    <w:abstractNumId w:val="28"/>
  </w:num>
  <w:num w:numId="15">
    <w:abstractNumId w:val="38"/>
  </w:num>
  <w:num w:numId="16">
    <w:abstractNumId w:val="33"/>
  </w:num>
  <w:num w:numId="17">
    <w:abstractNumId w:val="26"/>
  </w:num>
  <w:num w:numId="18">
    <w:abstractNumId w:val="29"/>
  </w:num>
  <w:num w:numId="19">
    <w:abstractNumId w:val="7"/>
  </w:num>
  <w:num w:numId="20">
    <w:abstractNumId w:val="36"/>
  </w:num>
  <w:num w:numId="21">
    <w:abstractNumId w:val="23"/>
  </w:num>
  <w:num w:numId="22">
    <w:abstractNumId w:val="5"/>
  </w:num>
  <w:num w:numId="23">
    <w:abstractNumId w:val="21"/>
  </w:num>
  <w:num w:numId="24">
    <w:abstractNumId w:val="22"/>
  </w:num>
  <w:num w:numId="25">
    <w:abstractNumId w:val="15"/>
  </w:num>
  <w:num w:numId="26">
    <w:abstractNumId w:val="41"/>
  </w:num>
  <w:num w:numId="27">
    <w:abstractNumId w:val="11"/>
  </w:num>
  <w:num w:numId="28">
    <w:abstractNumId w:val="35"/>
  </w:num>
  <w:num w:numId="29">
    <w:abstractNumId w:val="24"/>
  </w:num>
  <w:num w:numId="30">
    <w:abstractNumId w:val="2"/>
  </w:num>
  <w:num w:numId="31">
    <w:abstractNumId w:val="31"/>
  </w:num>
  <w:num w:numId="32">
    <w:abstractNumId w:val="19"/>
  </w:num>
  <w:num w:numId="33">
    <w:abstractNumId w:val="20"/>
  </w:num>
  <w:num w:numId="34">
    <w:abstractNumId w:val="40"/>
  </w:num>
  <w:num w:numId="35">
    <w:abstractNumId w:val="18"/>
  </w:num>
  <w:num w:numId="36">
    <w:abstractNumId w:val="6"/>
  </w:num>
  <w:num w:numId="37">
    <w:abstractNumId w:val="37"/>
  </w:num>
  <w:num w:numId="38">
    <w:abstractNumId w:val="34"/>
  </w:num>
  <w:num w:numId="39">
    <w:abstractNumId w:val="25"/>
  </w:num>
  <w:num w:numId="40">
    <w:abstractNumId w:val="9"/>
  </w:num>
  <w:num w:numId="41">
    <w:abstractNumId w:val="43"/>
  </w:num>
  <w:num w:numId="42">
    <w:abstractNumId w:val="3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D5"/>
    <w:rsid w:val="00012BBE"/>
    <w:rsid w:val="000133B9"/>
    <w:rsid w:val="00046836"/>
    <w:rsid w:val="00047F18"/>
    <w:rsid w:val="00047F2B"/>
    <w:rsid w:val="00082519"/>
    <w:rsid w:val="0008462B"/>
    <w:rsid w:val="00093412"/>
    <w:rsid w:val="000A6E88"/>
    <w:rsid w:val="000C7793"/>
    <w:rsid w:val="000D0B88"/>
    <w:rsid w:val="000F2DF8"/>
    <w:rsid w:val="0011711D"/>
    <w:rsid w:val="00174922"/>
    <w:rsid w:val="00176618"/>
    <w:rsid w:val="00177C91"/>
    <w:rsid w:val="00183513"/>
    <w:rsid w:val="001A0A7B"/>
    <w:rsid w:val="001E2380"/>
    <w:rsid w:val="001E2FE7"/>
    <w:rsid w:val="0025210F"/>
    <w:rsid w:val="00277B8C"/>
    <w:rsid w:val="00284EF6"/>
    <w:rsid w:val="002A76B9"/>
    <w:rsid w:val="002B446C"/>
    <w:rsid w:val="002C2E27"/>
    <w:rsid w:val="0031718F"/>
    <w:rsid w:val="003607FD"/>
    <w:rsid w:val="00360D92"/>
    <w:rsid w:val="003A16D6"/>
    <w:rsid w:val="003A6472"/>
    <w:rsid w:val="003B33D9"/>
    <w:rsid w:val="003D3E56"/>
    <w:rsid w:val="003D7FBE"/>
    <w:rsid w:val="003E24AB"/>
    <w:rsid w:val="003E55F8"/>
    <w:rsid w:val="004203FA"/>
    <w:rsid w:val="00450873"/>
    <w:rsid w:val="0047240B"/>
    <w:rsid w:val="004866FF"/>
    <w:rsid w:val="004910B3"/>
    <w:rsid w:val="00497953"/>
    <w:rsid w:val="004A17B1"/>
    <w:rsid w:val="00527715"/>
    <w:rsid w:val="00544ED5"/>
    <w:rsid w:val="00555D91"/>
    <w:rsid w:val="005676F0"/>
    <w:rsid w:val="005868CF"/>
    <w:rsid w:val="00602C7A"/>
    <w:rsid w:val="00671DA3"/>
    <w:rsid w:val="0069091A"/>
    <w:rsid w:val="006D48F5"/>
    <w:rsid w:val="006E4FB2"/>
    <w:rsid w:val="006F1CFE"/>
    <w:rsid w:val="0070288C"/>
    <w:rsid w:val="007076D0"/>
    <w:rsid w:val="00720E3E"/>
    <w:rsid w:val="0075648D"/>
    <w:rsid w:val="007625CC"/>
    <w:rsid w:val="00796ECF"/>
    <w:rsid w:val="007D1385"/>
    <w:rsid w:val="00803256"/>
    <w:rsid w:val="00807AAD"/>
    <w:rsid w:val="008621AB"/>
    <w:rsid w:val="00864BAD"/>
    <w:rsid w:val="00866EF8"/>
    <w:rsid w:val="00874950"/>
    <w:rsid w:val="008750BF"/>
    <w:rsid w:val="008D3968"/>
    <w:rsid w:val="008E4BB8"/>
    <w:rsid w:val="00904E36"/>
    <w:rsid w:val="00914095"/>
    <w:rsid w:val="00943D3D"/>
    <w:rsid w:val="009602B7"/>
    <w:rsid w:val="00975C52"/>
    <w:rsid w:val="00980DC9"/>
    <w:rsid w:val="00992A1B"/>
    <w:rsid w:val="009A1906"/>
    <w:rsid w:val="009C2230"/>
    <w:rsid w:val="009C58C2"/>
    <w:rsid w:val="009D0159"/>
    <w:rsid w:val="009D344B"/>
    <w:rsid w:val="009E1EAB"/>
    <w:rsid w:val="009E6450"/>
    <w:rsid w:val="009F0CE7"/>
    <w:rsid w:val="00A0191E"/>
    <w:rsid w:val="00A02F78"/>
    <w:rsid w:val="00A15A50"/>
    <w:rsid w:val="00A4698E"/>
    <w:rsid w:val="00A752C9"/>
    <w:rsid w:val="00A774AF"/>
    <w:rsid w:val="00A83B8C"/>
    <w:rsid w:val="00AB15F0"/>
    <w:rsid w:val="00AB4AA4"/>
    <w:rsid w:val="00AC3CB7"/>
    <w:rsid w:val="00AC7F71"/>
    <w:rsid w:val="00AD2D41"/>
    <w:rsid w:val="00AE5707"/>
    <w:rsid w:val="00B114AC"/>
    <w:rsid w:val="00B26A80"/>
    <w:rsid w:val="00B26D2B"/>
    <w:rsid w:val="00B44279"/>
    <w:rsid w:val="00B52066"/>
    <w:rsid w:val="00B548E5"/>
    <w:rsid w:val="00BC204F"/>
    <w:rsid w:val="00BC3212"/>
    <w:rsid w:val="00BE4A67"/>
    <w:rsid w:val="00BF3BE0"/>
    <w:rsid w:val="00C4779B"/>
    <w:rsid w:val="00C53BE6"/>
    <w:rsid w:val="00C77968"/>
    <w:rsid w:val="00CD7A2F"/>
    <w:rsid w:val="00CE6B57"/>
    <w:rsid w:val="00D300D5"/>
    <w:rsid w:val="00D34F4E"/>
    <w:rsid w:val="00D3677D"/>
    <w:rsid w:val="00D949EC"/>
    <w:rsid w:val="00DB21C8"/>
    <w:rsid w:val="00DB2EA8"/>
    <w:rsid w:val="00DC0167"/>
    <w:rsid w:val="00DC3218"/>
    <w:rsid w:val="00DC39F2"/>
    <w:rsid w:val="00DD39D9"/>
    <w:rsid w:val="00E00E5D"/>
    <w:rsid w:val="00E03680"/>
    <w:rsid w:val="00E349DA"/>
    <w:rsid w:val="00E43BF7"/>
    <w:rsid w:val="00E53BF8"/>
    <w:rsid w:val="00E612C0"/>
    <w:rsid w:val="00E948D7"/>
    <w:rsid w:val="00EC724B"/>
    <w:rsid w:val="00EE3796"/>
    <w:rsid w:val="00EF761C"/>
    <w:rsid w:val="00F01E95"/>
    <w:rsid w:val="00F256E9"/>
    <w:rsid w:val="00F30F79"/>
    <w:rsid w:val="00F416A6"/>
    <w:rsid w:val="00F500A2"/>
    <w:rsid w:val="00F57C63"/>
    <w:rsid w:val="00F6383B"/>
    <w:rsid w:val="00F75775"/>
    <w:rsid w:val="00F7759D"/>
    <w:rsid w:val="00F9306C"/>
    <w:rsid w:val="00F970C7"/>
    <w:rsid w:val="00FA6684"/>
    <w:rsid w:val="00FB49EA"/>
    <w:rsid w:val="00FE0686"/>
    <w:rsid w:val="00FE39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532619-300A-4A56-8AAC-FC542225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ED5"/>
    <w:pPr>
      <w:spacing w:after="0" w:line="240" w:lineRule="auto"/>
    </w:pPr>
  </w:style>
  <w:style w:type="paragraph" w:styleId="Title">
    <w:name w:val="Title"/>
    <w:basedOn w:val="Normal"/>
    <w:next w:val="Normal"/>
    <w:link w:val="TitleChar"/>
    <w:uiPriority w:val="10"/>
    <w:qFormat/>
    <w:rsid w:val="002A76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A76B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2A76B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A76B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2A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B9"/>
    <w:rPr>
      <w:rFonts w:ascii="Tahoma" w:hAnsi="Tahoma" w:cs="Tahoma"/>
      <w:sz w:val="16"/>
      <w:szCs w:val="16"/>
    </w:rPr>
  </w:style>
  <w:style w:type="table" w:styleId="TableGrid">
    <w:name w:val="Table Grid"/>
    <w:basedOn w:val="TableNormal"/>
    <w:uiPriority w:val="59"/>
    <w:rsid w:val="007D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E36"/>
    <w:pPr>
      <w:ind w:left="720"/>
      <w:contextualSpacing/>
    </w:pPr>
  </w:style>
  <w:style w:type="paragraph" w:customStyle="1" w:styleId="Default">
    <w:name w:val="Default"/>
    <w:rsid w:val="00A15A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33B9"/>
    <w:pPr>
      <w:spacing w:after="0" w:line="240" w:lineRule="auto"/>
    </w:pPr>
    <w:rPr>
      <w:rFonts w:ascii="XCCW Joined 10a" w:hAnsi="XCCW Joined 10a"/>
      <w:sz w:val="4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073">
      <w:bodyDiv w:val="1"/>
      <w:marLeft w:val="0"/>
      <w:marRight w:val="0"/>
      <w:marTop w:val="0"/>
      <w:marBottom w:val="0"/>
      <w:divBdr>
        <w:top w:val="none" w:sz="0" w:space="0" w:color="auto"/>
        <w:left w:val="none" w:sz="0" w:space="0" w:color="auto"/>
        <w:bottom w:val="none" w:sz="0" w:space="0" w:color="auto"/>
        <w:right w:val="none" w:sz="0" w:space="0" w:color="auto"/>
      </w:divBdr>
    </w:div>
    <w:div w:id="374232997">
      <w:bodyDiv w:val="1"/>
      <w:marLeft w:val="0"/>
      <w:marRight w:val="0"/>
      <w:marTop w:val="0"/>
      <w:marBottom w:val="0"/>
      <w:divBdr>
        <w:top w:val="none" w:sz="0" w:space="0" w:color="auto"/>
        <w:left w:val="none" w:sz="0" w:space="0" w:color="auto"/>
        <w:bottom w:val="none" w:sz="0" w:space="0" w:color="auto"/>
        <w:right w:val="none" w:sz="0" w:space="0" w:color="auto"/>
      </w:divBdr>
    </w:div>
    <w:div w:id="693380618">
      <w:bodyDiv w:val="1"/>
      <w:marLeft w:val="0"/>
      <w:marRight w:val="0"/>
      <w:marTop w:val="0"/>
      <w:marBottom w:val="0"/>
      <w:divBdr>
        <w:top w:val="none" w:sz="0" w:space="0" w:color="auto"/>
        <w:left w:val="none" w:sz="0" w:space="0" w:color="auto"/>
        <w:bottom w:val="none" w:sz="0" w:space="0" w:color="auto"/>
        <w:right w:val="none" w:sz="0" w:space="0" w:color="auto"/>
      </w:divBdr>
    </w:div>
    <w:div w:id="785928408">
      <w:bodyDiv w:val="1"/>
      <w:marLeft w:val="0"/>
      <w:marRight w:val="0"/>
      <w:marTop w:val="0"/>
      <w:marBottom w:val="0"/>
      <w:divBdr>
        <w:top w:val="none" w:sz="0" w:space="0" w:color="auto"/>
        <w:left w:val="none" w:sz="0" w:space="0" w:color="auto"/>
        <w:bottom w:val="none" w:sz="0" w:space="0" w:color="auto"/>
        <w:right w:val="none" w:sz="0" w:space="0" w:color="auto"/>
      </w:divBdr>
    </w:div>
    <w:div w:id="917833552">
      <w:bodyDiv w:val="1"/>
      <w:marLeft w:val="0"/>
      <w:marRight w:val="0"/>
      <w:marTop w:val="0"/>
      <w:marBottom w:val="0"/>
      <w:divBdr>
        <w:top w:val="none" w:sz="0" w:space="0" w:color="auto"/>
        <w:left w:val="none" w:sz="0" w:space="0" w:color="auto"/>
        <w:bottom w:val="none" w:sz="0" w:space="0" w:color="auto"/>
        <w:right w:val="none" w:sz="0" w:space="0" w:color="auto"/>
      </w:divBdr>
    </w:div>
    <w:div w:id="961229680">
      <w:bodyDiv w:val="1"/>
      <w:marLeft w:val="0"/>
      <w:marRight w:val="0"/>
      <w:marTop w:val="0"/>
      <w:marBottom w:val="0"/>
      <w:divBdr>
        <w:top w:val="none" w:sz="0" w:space="0" w:color="auto"/>
        <w:left w:val="none" w:sz="0" w:space="0" w:color="auto"/>
        <w:bottom w:val="none" w:sz="0" w:space="0" w:color="auto"/>
        <w:right w:val="none" w:sz="0" w:space="0" w:color="auto"/>
      </w:divBdr>
    </w:div>
    <w:div w:id="1007713003">
      <w:bodyDiv w:val="1"/>
      <w:marLeft w:val="0"/>
      <w:marRight w:val="0"/>
      <w:marTop w:val="0"/>
      <w:marBottom w:val="0"/>
      <w:divBdr>
        <w:top w:val="none" w:sz="0" w:space="0" w:color="auto"/>
        <w:left w:val="none" w:sz="0" w:space="0" w:color="auto"/>
        <w:bottom w:val="none" w:sz="0" w:space="0" w:color="auto"/>
        <w:right w:val="none" w:sz="0" w:space="0" w:color="auto"/>
      </w:divBdr>
    </w:div>
    <w:div w:id="1611814759">
      <w:bodyDiv w:val="1"/>
      <w:marLeft w:val="0"/>
      <w:marRight w:val="0"/>
      <w:marTop w:val="0"/>
      <w:marBottom w:val="0"/>
      <w:divBdr>
        <w:top w:val="none" w:sz="0" w:space="0" w:color="auto"/>
        <w:left w:val="none" w:sz="0" w:space="0" w:color="auto"/>
        <w:bottom w:val="none" w:sz="0" w:space="0" w:color="auto"/>
        <w:right w:val="none" w:sz="0" w:space="0" w:color="auto"/>
      </w:divBdr>
    </w:div>
    <w:div w:id="16909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EARLY READING Policy</vt:lpstr>
    </vt:vector>
  </TitlesOfParts>
  <Company>Microsoft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READING Policy</dc:title>
  <dc:subject>St. Joseph’s Catholic Primary School</dc:subject>
  <dc:creator>Deborah</dc:creator>
  <cp:keywords/>
  <dc:description/>
  <cp:lastModifiedBy>Emma Queenan</cp:lastModifiedBy>
  <cp:revision>2</cp:revision>
  <cp:lastPrinted>2022-01-20T11:37:00Z</cp:lastPrinted>
  <dcterms:created xsi:type="dcterms:W3CDTF">2022-11-13T13:59:00Z</dcterms:created>
  <dcterms:modified xsi:type="dcterms:W3CDTF">2022-11-13T13:59:00Z</dcterms:modified>
</cp:coreProperties>
</file>